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98" w:rsidRPr="00083B14" w:rsidRDefault="00A96098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144DE2" w:rsidRPr="00083B14" w:rsidRDefault="00144DE2" w:rsidP="00A96098">
      <w:pPr>
        <w:spacing w:before="120" w:line="240" w:lineRule="atLeast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/>
          <w:bCs/>
          <w:iCs/>
          <w:sz w:val="32"/>
          <w:szCs w:val="32"/>
        </w:rPr>
        <w:tab/>
      </w:r>
      <w:r w:rsidRPr="00083B14">
        <w:rPr>
          <w:rFonts w:ascii="Calibri" w:hAnsi="Calibri" w:cs="Arial"/>
          <w:b/>
          <w:bCs/>
          <w:iCs/>
          <w:sz w:val="32"/>
          <w:szCs w:val="32"/>
        </w:rPr>
        <w:tab/>
      </w:r>
      <w:r w:rsidRPr="00083B14">
        <w:rPr>
          <w:rFonts w:ascii="Calibri" w:hAnsi="Calibri" w:cs="Arial"/>
          <w:b/>
          <w:bCs/>
          <w:iCs/>
          <w:sz w:val="32"/>
          <w:szCs w:val="32"/>
        </w:rPr>
        <w:tab/>
      </w:r>
      <w:r w:rsidRPr="00083B14">
        <w:rPr>
          <w:rFonts w:ascii="Calibri" w:hAnsi="Calibri" w:cs="Arial"/>
          <w:b/>
          <w:bCs/>
          <w:iCs/>
          <w:sz w:val="32"/>
          <w:szCs w:val="32"/>
        </w:rPr>
        <w:tab/>
      </w:r>
      <w:r w:rsidRPr="00083B14">
        <w:rPr>
          <w:rFonts w:ascii="Calibri" w:hAnsi="Calibri" w:cs="Arial"/>
          <w:b/>
          <w:bCs/>
          <w:iCs/>
          <w:sz w:val="32"/>
          <w:szCs w:val="32"/>
        </w:rPr>
        <w:tab/>
      </w:r>
      <w:r w:rsidRPr="00083B14">
        <w:rPr>
          <w:rFonts w:ascii="Calibri" w:hAnsi="Calibri" w:cs="Arial"/>
          <w:b/>
          <w:bCs/>
          <w:iCs/>
          <w:sz w:val="32"/>
          <w:szCs w:val="32"/>
        </w:rPr>
        <w:tab/>
      </w:r>
      <w:r w:rsidRPr="00083B14">
        <w:rPr>
          <w:rFonts w:ascii="Calibri" w:hAnsi="Calibri" w:cs="Arial"/>
          <w:b/>
          <w:bCs/>
          <w:iCs/>
          <w:sz w:val="32"/>
          <w:szCs w:val="32"/>
        </w:rPr>
        <w:tab/>
      </w:r>
      <w:r w:rsidRPr="00083B14">
        <w:rPr>
          <w:rFonts w:ascii="Calibri" w:hAnsi="Calibri" w:cs="Arial"/>
          <w:b/>
          <w:bCs/>
          <w:iCs/>
          <w:sz w:val="32"/>
          <w:szCs w:val="32"/>
        </w:rPr>
        <w:tab/>
        <w:t xml:space="preserve">   </w:t>
      </w:r>
      <w:r w:rsidRPr="00083B14">
        <w:rPr>
          <w:rFonts w:ascii="Calibri" w:hAnsi="Calibri" w:cs="Arial"/>
          <w:bCs/>
          <w:iCs/>
          <w:sz w:val="22"/>
          <w:szCs w:val="22"/>
        </w:rPr>
        <w:t>Aktualiz</w:t>
      </w:r>
      <w:r w:rsidR="00EF4E8B" w:rsidRPr="00083B14">
        <w:rPr>
          <w:rFonts w:ascii="Calibri" w:hAnsi="Calibri" w:cs="Arial"/>
          <w:bCs/>
          <w:iCs/>
          <w:sz w:val="22"/>
          <w:szCs w:val="22"/>
        </w:rPr>
        <w:t>ované</w:t>
      </w:r>
      <w:r w:rsidRPr="00083B14">
        <w:rPr>
          <w:rFonts w:ascii="Calibri" w:hAnsi="Calibri" w:cs="Arial"/>
          <w:bCs/>
          <w:iCs/>
          <w:sz w:val="22"/>
          <w:szCs w:val="22"/>
        </w:rPr>
        <w:t xml:space="preserve">: </w:t>
      </w:r>
      <w:r w:rsidR="00480E71">
        <w:rPr>
          <w:rFonts w:ascii="Calibri" w:hAnsi="Calibri" w:cs="Arial"/>
          <w:bCs/>
          <w:iCs/>
          <w:sz w:val="22"/>
          <w:szCs w:val="22"/>
        </w:rPr>
        <w:t>1</w:t>
      </w:r>
      <w:r w:rsidR="007B6B5E" w:rsidRPr="00083B14">
        <w:rPr>
          <w:rFonts w:ascii="Calibri" w:hAnsi="Calibri" w:cs="Arial"/>
          <w:bCs/>
          <w:iCs/>
          <w:sz w:val="22"/>
          <w:szCs w:val="22"/>
        </w:rPr>
        <w:t>.</w:t>
      </w:r>
      <w:r w:rsidR="002F3269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480E71">
        <w:rPr>
          <w:rFonts w:ascii="Calibri" w:hAnsi="Calibri" w:cs="Arial"/>
          <w:bCs/>
          <w:iCs/>
          <w:sz w:val="22"/>
          <w:szCs w:val="22"/>
        </w:rPr>
        <w:t>3</w:t>
      </w:r>
      <w:r w:rsidRPr="00083B14">
        <w:rPr>
          <w:rFonts w:ascii="Calibri" w:hAnsi="Calibri" w:cs="Arial"/>
          <w:bCs/>
          <w:iCs/>
          <w:sz w:val="22"/>
          <w:szCs w:val="22"/>
        </w:rPr>
        <w:t>.</w:t>
      </w:r>
      <w:r w:rsidR="002F3269"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083B14">
        <w:rPr>
          <w:rFonts w:ascii="Calibri" w:hAnsi="Calibri" w:cs="Arial"/>
          <w:bCs/>
          <w:iCs/>
          <w:sz w:val="22"/>
          <w:szCs w:val="22"/>
        </w:rPr>
        <w:t>20</w:t>
      </w:r>
      <w:r w:rsidR="00AE0A75">
        <w:rPr>
          <w:rFonts w:ascii="Calibri" w:hAnsi="Calibri" w:cs="Arial"/>
          <w:bCs/>
          <w:iCs/>
          <w:sz w:val="22"/>
          <w:szCs w:val="22"/>
        </w:rPr>
        <w:t>20</w:t>
      </w:r>
    </w:p>
    <w:p w:rsidR="00144DE2" w:rsidRPr="00083B14" w:rsidRDefault="00144DE2" w:rsidP="00A96098">
      <w:pPr>
        <w:spacing w:before="120" w:line="240" w:lineRule="atLeast"/>
        <w:jc w:val="both"/>
        <w:rPr>
          <w:rFonts w:ascii="Calibri" w:hAnsi="Calibri" w:cs="Arial"/>
          <w:b/>
          <w:bCs/>
          <w:iCs/>
          <w:sz w:val="32"/>
          <w:szCs w:val="32"/>
        </w:rPr>
      </w:pPr>
    </w:p>
    <w:p w:rsidR="00A96098" w:rsidRPr="00083B14" w:rsidRDefault="00A96098" w:rsidP="00895553">
      <w:pPr>
        <w:jc w:val="both"/>
        <w:rPr>
          <w:rFonts w:ascii="Calibri" w:hAnsi="Calibri" w:cs="Arial"/>
          <w:b/>
          <w:bCs/>
          <w:iCs/>
          <w:sz w:val="32"/>
          <w:szCs w:val="32"/>
        </w:rPr>
      </w:pPr>
      <w:r w:rsidRPr="00083B14">
        <w:rPr>
          <w:rFonts w:ascii="Calibri" w:hAnsi="Calibri" w:cs="Arial"/>
          <w:b/>
          <w:bCs/>
          <w:iCs/>
          <w:sz w:val="32"/>
          <w:szCs w:val="32"/>
        </w:rPr>
        <w:t>Právna úprava odpadov</w:t>
      </w:r>
    </w:p>
    <w:p w:rsidR="003D44D4" w:rsidRPr="00083B14" w:rsidRDefault="003D44D4" w:rsidP="00895553">
      <w:pPr>
        <w:jc w:val="both"/>
        <w:rPr>
          <w:rFonts w:ascii="Calibri" w:hAnsi="Calibri" w:cs="Arial"/>
          <w:b/>
          <w:bCs/>
          <w:iCs/>
          <w:sz w:val="32"/>
          <w:szCs w:val="32"/>
        </w:rPr>
      </w:pPr>
    </w:p>
    <w:p w:rsidR="00B47B42" w:rsidRPr="002B2830" w:rsidRDefault="003D44D4" w:rsidP="00895553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/>
          <w:bCs/>
          <w:iCs/>
          <w:sz w:val="22"/>
          <w:szCs w:val="22"/>
        </w:rPr>
        <w:t>Zákon č. 79/2015 Z. z. o odpadoch a o zmene a doplnení niektorých zákonov</w:t>
      </w:r>
      <w:r w:rsidRPr="00083B14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46728E" w:rsidRPr="002B2830">
        <w:rPr>
          <w:rFonts w:ascii="Calibri" w:hAnsi="Calibri" w:cs="Arial"/>
          <w:bCs/>
          <w:iCs/>
          <w:sz w:val="22"/>
          <w:szCs w:val="22"/>
        </w:rPr>
        <w:t>v znení zákona č. 91/2016 Z. z.</w:t>
      </w:r>
      <w:r w:rsidR="002B2830" w:rsidRPr="002B2830">
        <w:rPr>
          <w:rFonts w:ascii="Calibri" w:hAnsi="Calibri" w:cs="Arial"/>
          <w:bCs/>
          <w:iCs/>
          <w:sz w:val="22"/>
          <w:szCs w:val="22"/>
        </w:rPr>
        <w:t>,</w:t>
      </w:r>
      <w:r w:rsidR="002F3269" w:rsidRPr="002B2830">
        <w:rPr>
          <w:rFonts w:ascii="Calibri" w:hAnsi="Calibri" w:cs="Arial"/>
          <w:bCs/>
          <w:iCs/>
          <w:sz w:val="22"/>
          <w:szCs w:val="22"/>
        </w:rPr>
        <w:t xml:space="preserve"> zákona č. 313/2016 Z. z.</w:t>
      </w:r>
      <w:r w:rsidR="00063629">
        <w:rPr>
          <w:rFonts w:ascii="Calibri" w:hAnsi="Calibri" w:cs="Arial"/>
          <w:bCs/>
          <w:iCs/>
          <w:sz w:val="22"/>
          <w:szCs w:val="22"/>
        </w:rPr>
        <w:t>,</w:t>
      </w:r>
      <w:r w:rsidR="002B2830" w:rsidRPr="002B2830">
        <w:rPr>
          <w:rFonts w:ascii="Calibri" w:hAnsi="Calibri" w:cs="Arial"/>
          <w:bCs/>
          <w:iCs/>
          <w:sz w:val="22"/>
          <w:szCs w:val="22"/>
        </w:rPr>
        <w:t> zákona č. 90/2017 Z. z.</w:t>
      </w:r>
      <w:r w:rsidR="00A05CD4">
        <w:rPr>
          <w:rFonts w:ascii="Calibri" w:hAnsi="Calibri" w:cs="Arial"/>
          <w:bCs/>
          <w:iCs/>
          <w:sz w:val="22"/>
          <w:szCs w:val="22"/>
        </w:rPr>
        <w:t>,</w:t>
      </w:r>
      <w:r w:rsidR="00063629">
        <w:rPr>
          <w:rFonts w:ascii="Calibri" w:hAnsi="Calibri" w:cs="Arial"/>
          <w:bCs/>
          <w:iCs/>
          <w:sz w:val="22"/>
          <w:szCs w:val="22"/>
        </w:rPr>
        <w:t xml:space="preserve"> zákona č. 292/2017 Z. z.</w:t>
      </w:r>
      <w:r w:rsidR="00573283">
        <w:rPr>
          <w:rFonts w:ascii="Calibri" w:hAnsi="Calibri" w:cs="Arial"/>
          <w:bCs/>
          <w:iCs/>
          <w:sz w:val="22"/>
          <w:szCs w:val="22"/>
        </w:rPr>
        <w:t>,</w:t>
      </w:r>
      <w:r w:rsidR="00A05CD4">
        <w:rPr>
          <w:rFonts w:ascii="Calibri" w:hAnsi="Calibri" w:cs="Arial"/>
          <w:bCs/>
          <w:iCs/>
          <w:sz w:val="22"/>
          <w:szCs w:val="22"/>
        </w:rPr>
        <w:t> zákona č. 106/2018 Z. z.</w:t>
      </w:r>
      <w:r w:rsidR="00573283">
        <w:rPr>
          <w:rFonts w:ascii="Calibri" w:hAnsi="Calibri" w:cs="Arial"/>
          <w:bCs/>
          <w:iCs/>
          <w:sz w:val="22"/>
          <w:szCs w:val="22"/>
        </w:rPr>
        <w:t>, zákona č. 208</w:t>
      </w:r>
      <w:r w:rsidR="00AE0A75">
        <w:rPr>
          <w:rFonts w:ascii="Calibri" w:hAnsi="Calibri" w:cs="Arial"/>
          <w:bCs/>
          <w:iCs/>
          <w:sz w:val="22"/>
          <w:szCs w:val="22"/>
        </w:rPr>
        <w:t>/2018 Z. z., zákona č. 177/2018,</w:t>
      </w:r>
      <w:r w:rsidR="00573283">
        <w:rPr>
          <w:rFonts w:ascii="Calibri" w:hAnsi="Calibri" w:cs="Arial"/>
          <w:bCs/>
          <w:iCs/>
          <w:sz w:val="22"/>
          <w:szCs w:val="22"/>
        </w:rPr>
        <w:t> zákona č. 312/2018 Z. z.</w:t>
      </w:r>
      <w:r w:rsidR="00AE0A75">
        <w:rPr>
          <w:rFonts w:ascii="Calibri" w:hAnsi="Calibri" w:cs="Arial"/>
          <w:bCs/>
          <w:iCs/>
          <w:sz w:val="22"/>
          <w:szCs w:val="22"/>
        </w:rPr>
        <w:t>, zákona č. 302/2019 Z. z. a zákona č. 460/2019 Z. z.</w:t>
      </w:r>
    </w:p>
    <w:p w:rsidR="007B6B5E" w:rsidRPr="00083B14" w:rsidRDefault="007B6B5E" w:rsidP="00895553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:rsidR="007B6B5E" w:rsidRPr="00083B14" w:rsidRDefault="005C41C7" w:rsidP="00895553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u</w:t>
      </w:r>
      <w:r w:rsidR="007B6B5E" w:rsidRPr="00083B14">
        <w:rPr>
          <w:rFonts w:ascii="Calibri" w:hAnsi="Calibri" w:cs="Arial"/>
          <w:bCs/>
          <w:iCs/>
          <w:sz w:val="22"/>
          <w:szCs w:val="22"/>
        </w:rPr>
        <w:t>pravuje</w:t>
      </w:r>
    </w:p>
    <w:p w:rsidR="005C41C7" w:rsidRPr="00083B14" w:rsidRDefault="005C41C7" w:rsidP="00895553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:rsidR="007B6B5E" w:rsidRPr="00083B14" w:rsidRDefault="007B6B5E" w:rsidP="007B6B5E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programové dokumenty v odpadovom hospodárstve,</w:t>
      </w:r>
    </w:p>
    <w:p w:rsidR="007B6B5E" w:rsidRPr="00083B14" w:rsidRDefault="007B6B5E" w:rsidP="007B6B5E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opatrenia na predchádzanie vzniku odpadu,</w:t>
      </w:r>
    </w:p>
    <w:p w:rsidR="007B6B5E" w:rsidRPr="00083B14" w:rsidRDefault="007B6B5E" w:rsidP="007B6B5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práva a povinnosti právnických osôb a fyzických osôb pre predchádzaní vzniku odpadov a pri nakladaní s odpadmi,</w:t>
      </w:r>
    </w:p>
    <w:p w:rsidR="007B6B5E" w:rsidRPr="00083B14" w:rsidRDefault="007B6B5E" w:rsidP="007B6B5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rozšírenú zodpovednosť výrobcov,</w:t>
      </w:r>
    </w:p>
    <w:p w:rsidR="007B6B5E" w:rsidRPr="00083B14" w:rsidRDefault="007B6B5E" w:rsidP="007B6B5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nakladanie s vyhradenými výrobkami a prúdmi odpadov,</w:t>
      </w:r>
    </w:p>
    <w:p w:rsidR="007B6B5E" w:rsidRPr="00083B14" w:rsidRDefault="007B6B5E" w:rsidP="007B6B5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nakladanie s komunálnym odpadom,</w:t>
      </w:r>
    </w:p>
    <w:p w:rsidR="007B6B5E" w:rsidRPr="00083B14" w:rsidRDefault="007B6B5E" w:rsidP="007B6B5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cezhraničný pohyb odpadov,</w:t>
      </w:r>
    </w:p>
    <w:p w:rsidR="007B6B5E" w:rsidRPr="00083B14" w:rsidRDefault="007B6B5E" w:rsidP="007B6B5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informačný systém odpadového hospodárstva,</w:t>
      </w:r>
    </w:p>
    <w:p w:rsidR="007B6B5E" w:rsidRPr="00083B14" w:rsidRDefault="007B6B5E" w:rsidP="007B6B5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pôsobnosť orgánov štátnej správy a obcí vo veciach štátnej správy odpadového hospodárstva,</w:t>
      </w:r>
    </w:p>
    <w:p w:rsidR="007B6B5E" w:rsidRPr="00083B14" w:rsidRDefault="007B6B5E" w:rsidP="007B6B5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zodpovednosť za porušenie povinností na úseku odpadového hospodárstva a</w:t>
      </w:r>
    </w:p>
    <w:p w:rsidR="007B6B5E" w:rsidRPr="00083B14" w:rsidRDefault="007B6B5E" w:rsidP="007B6B5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činnosť Recyklačného fondu, proces jeho zrušenia a zániku.</w:t>
      </w:r>
    </w:p>
    <w:p w:rsidR="007B6B5E" w:rsidRPr="00083B14" w:rsidRDefault="007B6B5E" w:rsidP="007B6B5E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:rsidR="007B6B5E" w:rsidRPr="00083B14" w:rsidRDefault="007B6B5E" w:rsidP="007B6B5E">
      <w:pPr>
        <w:autoSpaceDE w:val="0"/>
        <w:autoSpaceDN w:val="0"/>
        <w:adjustRightInd w:val="0"/>
        <w:jc w:val="both"/>
        <w:rPr>
          <w:rFonts w:ascii="Calibri" w:hAnsi="Calibri" w:cs="Arial"/>
          <w:color w:val="231F20"/>
          <w:sz w:val="22"/>
          <w:szCs w:val="22"/>
        </w:rPr>
      </w:pPr>
      <w:r w:rsidRPr="00083B14">
        <w:rPr>
          <w:rFonts w:ascii="Calibri" w:hAnsi="Calibri" w:cs="Arial"/>
          <w:color w:val="231F20"/>
          <w:sz w:val="22"/>
          <w:szCs w:val="22"/>
        </w:rPr>
        <w:t xml:space="preserve">Tento zákon sa nevzťahuje na </w:t>
      </w:r>
    </w:p>
    <w:p w:rsidR="007B6B5E" w:rsidRPr="00083B14" w:rsidRDefault="007B6B5E" w:rsidP="007B6B5E">
      <w:pPr>
        <w:autoSpaceDE w:val="0"/>
        <w:autoSpaceDN w:val="0"/>
        <w:adjustRightInd w:val="0"/>
        <w:jc w:val="both"/>
        <w:rPr>
          <w:rFonts w:ascii="Calibri" w:hAnsi="Calibri" w:cs="Arial"/>
          <w:color w:val="231F20"/>
          <w:sz w:val="22"/>
          <w:szCs w:val="22"/>
        </w:rPr>
      </w:pPr>
    </w:p>
    <w:p w:rsidR="007B6B5E" w:rsidRPr="00083B14" w:rsidRDefault="000A5B6C" w:rsidP="000A5B6C">
      <w:pPr>
        <w:autoSpaceDE w:val="0"/>
        <w:autoSpaceDN w:val="0"/>
        <w:adjustRightInd w:val="0"/>
        <w:jc w:val="both"/>
        <w:rPr>
          <w:rFonts w:ascii="Calibri" w:hAnsi="Calibri" w:cs="Arial"/>
          <w:color w:val="231F20"/>
          <w:sz w:val="22"/>
          <w:szCs w:val="22"/>
        </w:rPr>
      </w:pPr>
      <w:r>
        <w:rPr>
          <w:rFonts w:ascii="Calibri" w:hAnsi="Calibri" w:cs="Arial"/>
          <w:color w:val="231F20"/>
          <w:sz w:val="22"/>
          <w:szCs w:val="22"/>
        </w:rPr>
        <w:t xml:space="preserve">- </w:t>
      </w:r>
      <w:r w:rsidR="007B6B5E" w:rsidRPr="00083B14">
        <w:rPr>
          <w:rFonts w:ascii="Calibri" w:hAnsi="Calibri" w:cs="Arial"/>
          <w:color w:val="231F20"/>
          <w:sz w:val="22"/>
          <w:szCs w:val="22"/>
        </w:rPr>
        <w:t xml:space="preserve">hnoj, slamu alebo iný  prírodný poľnohospodársky materiál alebo lesnícky materiál, ktorý nevykazuje nebezpečné vlastnosti a používa sa v poľnohospodárstve,  lesníctve </w:t>
      </w:r>
      <w:r w:rsidR="00063629">
        <w:rPr>
          <w:rFonts w:ascii="Calibri" w:hAnsi="Calibri" w:cs="Arial"/>
          <w:color w:val="231F20"/>
          <w:sz w:val="22"/>
          <w:szCs w:val="22"/>
        </w:rPr>
        <w:t>v súlade s osobitným predpisom</w:t>
      </w:r>
      <w:r w:rsidR="00890C9E">
        <w:rPr>
          <w:rStyle w:val="Odkaznapoznmkupodiarou"/>
          <w:rFonts w:ascii="Calibri" w:hAnsi="Calibri" w:cs="Arial"/>
          <w:color w:val="231F20"/>
          <w:sz w:val="22"/>
          <w:szCs w:val="22"/>
        </w:rPr>
        <w:footnoteReference w:id="1"/>
      </w:r>
      <w:r w:rsidR="00063629">
        <w:rPr>
          <w:rFonts w:ascii="Calibri" w:hAnsi="Calibri" w:cs="Arial"/>
          <w:color w:val="231F20"/>
          <w:sz w:val="22"/>
          <w:szCs w:val="22"/>
        </w:rPr>
        <w:t xml:space="preserve"> </w:t>
      </w:r>
      <w:r w:rsidR="007B6B5E" w:rsidRPr="00083B14">
        <w:rPr>
          <w:rFonts w:ascii="Calibri" w:hAnsi="Calibri" w:cs="Arial"/>
          <w:color w:val="231F20"/>
          <w:sz w:val="22"/>
          <w:szCs w:val="22"/>
        </w:rPr>
        <w:t>alebo na získanie energie z tohto materiálu procesmi alebo spôsobmi, ktoré nepoškodzujú životné prostredie ani neohrozujú zdravie ľudí,</w:t>
      </w:r>
    </w:p>
    <w:p w:rsidR="007B6B5E" w:rsidRPr="00083B14" w:rsidRDefault="000A5B6C" w:rsidP="007B6B5E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231F20"/>
          <w:sz w:val="22"/>
          <w:szCs w:val="22"/>
        </w:rPr>
        <w:t>-</w:t>
      </w:r>
      <w:r w:rsidR="007B6B5E" w:rsidRPr="00083B14">
        <w:rPr>
          <w:rFonts w:ascii="Calibri" w:hAnsi="Calibri" w:cs="Arial"/>
          <w:color w:val="231F20"/>
          <w:sz w:val="22"/>
          <w:szCs w:val="22"/>
        </w:rPr>
        <w:t xml:space="preserve"> </w:t>
      </w:r>
      <w:r w:rsidR="007B6B5E" w:rsidRPr="00083B14">
        <w:rPr>
          <w:rFonts w:ascii="Calibri" w:hAnsi="Calibri" w:cs="Arial"/>
          <w:color w:val="000000"/>
          <w:sz w:val="22"/>
          <w:szCs w:val="22"/>
        </w:rPr>
        <w:t>nakladanie s látkami znečisťujúcimi ovzdušie,</w:t>
      </w:r>
    </w:p>
    <w:p w:rsidR="007B6B5E" w:rsidRPr="00083B14" w:rsidRDefault="000A5B6C" w:rsidP="007B6B5E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</w:t>
      </w:r>
      <w:r w:rsidR="007B6B5E" w:rsidRPr="00083B14">
        <w:rPr>
          <w:rFonts w:ascii="Calibri" w:hAnsi="Calibri" w:cs="Arial"/>
          <w:color w:val="000000"/>
          <w:sz w:val="22"/>
          <w:szCs w:val="22"/>
        </w:rPr>
        <w:t xml:space="preserve"> nakladanie, zachytávanie, prepravu a trvalé ukladanie oxidu uhličitého do geologického prostredia podľa osobitného predpisu,</w:t>
      </w:r>
      <w:r w:rsidR="00890C9E">
        <w:rPr>
          <w:rStyle w:val="Odkaznapoznmkupodiarou"/>
          <w:rFonts w:ascii="Calibri" w:hAnsi="Calibri" w:cs="Arial"/>
          <w:color w:val="000000"/>
          <w:sz w:val="22"/>
          <w:szCs w:val="22"/>
        </w:rPr>
        <w:footnoteReference w:id="2"/>
      </w:r>
    </w:p>
    <w:p w:rsidR="007B6B5E" w:rsidRPr="00083B14" w:rsidRDefault="000A5B6C" w:rsidP="007B6B5E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</w:t>
      </w:r>
      <w:r w:rsidR="007B6B5E" w:rsidRPr="00083B14">
        <w:rPr>
          <w:rFonts w:ascii="Calibri" w:hAnsi="Calibri" w:cs="Arial"/>
          <w:color w:val="000000"/>
          <w:sz w:val="22"/>
          <w:szCs w:val="22"/>
        </w:rPr>
        <w:t xml:space="preserve"> nakladanie s odpadmi z drahých kovov,</w:t>
      </w:r>
    </w:p>
    <w:p w:rsidR="007B6B5E" w:rsidRPr="00083B14" w:rsidRDefault="000A5B6C" w:rsidP="007B6B5E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</w:t>
      </w:r>
      <w:r w:rsidR="007B6B5E" w:rsidRPr="00083B14">
        <w:rPr>
          <w:rFonts w:ascii="Calibri" w:hAnsi="Calibri" w:cs="Arial"/>
          <w:color w:val="000000"/>
          <w:sz w:val="22"/>
          <w:szCs w:val="22"/>
        </w:rPr>
        <w:t xml:space="preserve"> nakladanie s rádioaktívnymi odpadmi,</w:t>
      </w:r>
    </w:p>
    <w:p w:rsidR="007B6B5E" w:rsidRPr="00083B14" w:rsidRDefault="000A5B6C" w:rsidP="007B6B5E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</w:t>
      </w:r>
      <w:r w:rsidR="007B6B5E" w:rsidRPr="00083B14">
        <w:rPr>
          <w:rFonts w:ascii="Calibri" w:hAnsi="Calibri" w:cs="Arial"/>
          <w:color w:val="000000"/>
          <w:sz w:val="22"/>
          <w:szCs w:val="22"/>
        </w:rPr>
        <w:t xml:space="preserve"> nakladanie s vyradenými výbušninami a zvyškami z výroby výbušnín,</w:t>
      </w:r>
    </w:p>
    <w:p w:rsidR="007B6B5E" w:rsidRPr="00083B14" w:rsidRDefault="000A5B6C" w:rsidP="007B6B5E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</w:t>
      </w:r>
      <w:r w:rsidR="002D2D0B" w:rsidRPr="00083B1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B6B5E" w:rsidRPr="00083B14">
        <w:rPr>
          <w:rFonts w:ascii="Calibri" w:hAnsi="Calibri" w:cs="Arial"/>
          <w:color w:val="000000"/>
          <w:sz w:val="22"/>
          <w:szCs w:val="22"/>
        </w:rPr>
        <w:t>pôdu (in situ) vrátane nevykopanej kontaminovanej zeminy a </w:t>
      </w:r>
      <w:r w:rsidR="002D2D0B" w:rsidRPr="00083B14">
        <w:rPr>
          <w:rFonts w:ascii="Calibri" w:hAnsi="Calibri" w:cs="Arial"/>
          <w:color w:val="000000"/>
          <w:sz w:val="22"/>
          <w:szCs w:val="22"/>
        </w:rPr>
        <w:t>stavby</w:t>
      </w:r>
      <w:r w:rsidR="007B6B5E" w:rsidRPr="00083B14">
        <w:rPr>
          <w:rFonts w:ascii="Calibri" w:hAnsi="Calibri" w:cs="Arial"/>
          <w:color w:val="000000"/>
          <w:sz w:val="22"/>
          <w:szCs w:val="22"/>
        </w:rPr>
        <w:t xml:space="preserve"> trvalo spojené so zemou,</w:t>
      </w:r>
    </w:p>
    <w:p w:rsidR="007B6B5E" w:rsidRPr="00083B14" w:rsidRDefault="000A5B6C" w:rsidP="007B6B5E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</w:t>
      </w:r>
      <w:r w:rsidR="007B6B5E" w:rsidRPr="00083B14">
        <w:rPr>
          <w:rFonts w:ascii="Calibri" w:hAnsi="Calibri" w:cs="Arial"/>
          <w:color w:val="000000"/>
          <w:sz w:val="22"/>
          <w:szCs w:val="22"/>
        </w:rPr>
        <w:t xml:space="preserve"> nekontaminovanú zeminu a iný prirodzene sa vyskytujúci materiál vykopaný počas stavebných prác, ak je isté, že sa materiál použije na účely výstavby v prirodzenom stave na miest</w:t>
      </w:r>
      <w:r w:rsidR="002D2D0B" w:rsidRPr="00083B14">
        <w:rPr>
          <w:rFonts w:ascii="Calibri" w:hAnsi="Calibri" w:cs="Arial"/>
          <w:color w:val="000000"/>
          <w:sz w:val="22"/>
          <w:szCs w:val="22"/>
        </w:rPr>
        <w:t>e, na ktorom bol vykopaný</w:t>
      </w:r>
    </w:p>
    <w:p w:rsidR="007B6B5E" w:rsidRDefault="000A5B6C" w:rsidP="007B6B5E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- </w:t>
      </w:r>
      <w:r w:rsidR="007B6B5E" w:rsidRPr="00083B14">
        <w:rPr>
          <w:rFonts w:ascii="Calibri" w:hAnsi="Calibri" w:cs="Arial"/>
          <w:color w:val="000000"/>
          <w:sz w:val="22"/>
          <w:szCs w:val="22"/>
        </w:rPr>
        <w:t>sedimenty premiestňované v rámci  povrchových vôd na účely vodného hospodárstva a riadenia vodných tokov alebo na zabránenie záplavám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="007B6B5E" w:rsidRPr="00083B14">
        <w:rPr>
          <w:rFonts w:ascii="Calibri" w:hAnsi="Calibri" w:cs="Arial"/>
          <w:color w:val="000000"/>
          <w:sz w:val="22"/>
          <w:szCs w:val="22"/>
        </w:rPr>
        <w:t xml:space="preserve"> alebo na zmiernenie účinkov povodní a období sucha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="007B6B5E" w:rsidRPr="00083B14">
        <w:rPr>
          <w:rFonts w:ascii="Calibri" w:hAnsi="Calibri" w:cs="Arial"/>
          <w:color w:val="000000"/>
          <w:sz w:val="22"/>
          <w:szCs w:val="22"/>
        </w:rPr>
        <w:t xml:space="preserve"> alebo na rekultiváciu pôdy, ak sa preukáže, že sedimenty nevykazujú nebezpečné vlastnosti</w:t>
      </w:r>
      <w:r w:rsidR="002D2D0B" w:rsidRPr="00083B14">
        <w:rPr>
          <w:rFonts w:ascii="Calibri" w:hAnsi="Calibri" w:cs="Arial"/>
          <w:color w:val="000000"/>
          <w:sz w:val="22"/>
          <w:szCs w:val="22"/>
        </w:rPr>
        <w:t xml:space="preserve"> uvedené v prílohe osobitného predpisu</w:t>
      </w:r>
      <w:r>
        <w:rPr>
          <w:rFonts w:ascii="Calibri" w:hAnsi="Calibri" w:cs="Arial"/>
          <w:color w:val="000000"/>
          <w:sz w:val="22"/>
          <w:szCs w:val="22"/>
        </w:rPr>
        <w:t>,</w:t>
      </w:r>
      <w:r>
        <w:rPr>
          <w:rStyle w:val="Odkaznapoznmkupodiarou"/>
          <w:rFonts w:ascii="Calibri" w:hAnsi="Calibri" w:cs="Arial"/>
          <w:color w:val="000000"/>
          <w:sz w:val="22"/>
          <w:szCs w:val="22"/>
        </w:rPr>
        <w:footnoteReference w:id="3"/>
      </w:r>
    </w:p>
    <w:p w:rsidR="003055CB" w:rsidRDefault="003055CB" w:rsidP="007B6B5E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-  </w:t>
      </w:r>
      <w:r w:rsidR="002B46E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bývalé potraviny, ktoré sú určené na kŕmne účely podľa osobitných predpisov,</w:t>
      </w:r>
      <w:r w:rsidR="002B46EA">
        <w:rPr>
          <w:rStyle w:val="Odkaznapoznmkupodiarou"/>
          <w:rFonts w:ascii="Calibri" w:hAnsi="Calibri" w:cs="Arial"/>
          <w:color w:val="000000"/>
          <w:sz w:val="22"/>
          <w:szCs w:val="22"/>
        </w:rPr>
        <w:footnoteReference w:id="4"/>
      </w:r>
    </w:p>
    <w:p w:rsidR="00306E14" w:rsidRPr="00083B14" w:rsidRDefault="0007200E" w:rsidP="007B6B5E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-  </w:t>
      </w:r>
      <w:r w:rsidR="00306E14">
        <w:rPr>
          <w:rFonts w:ascii="Calibri" w:hAnsi="Calibri" w:cs="Arial"/>
          <w:color w:val="000000"/>
          <w:sz w:val="22"/>
          <w:szCs w:val="22"/>
        </w:rPr>
        <w:t xml:space="preserve">nakladanie s telami zvierat a ich časťami, ktoré uhynuli iným spôsobom ako zabitím pre ľudskú spotrebu vrátane zvierat usmrtených na účely </w:t>
      </w:r>
      <w:proofErr w:type="spellStart"/>
      <w:r w:rsidR="00306E14">
        <w:rPr>
          <w:rFonts w:ascii="Calibri" w:hAnsi="Calibri" w:cs="Arial"/>
          <w:color w:val="000000"/>
          <w:sz w:val="22"/>
          <w:szCs w:val="22"/>
        </w:rPr>
        <w:t>eradikácie</w:t>
      </w:r>
      <w:proofErr w:type="spellEnd"/>
      <w:r w:rsidR="00306E14">
        <w:rPr>
          <w:rFonts w:ascii="Calibri" w:hAnsi="Calibri" w:cs="Arial"/>
          <w:color w:val="000000"/>
          <w:sz w:val="22"/>
          <w:szCs w:val="22"/>
        </w:rPr>
        <w:t xml:space="preserve"> epizootických chorôb a ktoré sú zneškodňované podľa osobitného predpisu</w:t>
      </w:r>
      <w:r w:rsidR="00660A3C">
        <w:rPr>
          <w:rFonts w:ascii="Calibri" w:hAnsi="Calibri" w:cs="Arial"/>
          <w:color w:val="000000"/>
          <w:sz w:val="22"/>
          <w:szCs w:val="22"/>
        </w:rPr>
        <w:t>.</w:t>
      </w:r>
      <w:r w:rsidR="002B46EA">
        <w:rPr>
          <w:rStyle w:val="Odkaznapoznmkupodiarou"/>
          <w:rFonts w:ascii="Calibri" w:hAnsi="Calibri" w:cs="Arial"/>
          <w:color w:val="000000"/>
          <w:sz w:val="22"/>
          <w:szCs w:val="22"/>
        </w:rPr>
        <w:footnoteReference w:id="5"/>
      </w:r>
    </w:p>
    <w:p w:rsidR="007B6B5E" w:rsidRPr="00083B14" w:rsidRDefault="007B6B5E" w:rsidP="007B6B5E">
      <w:pPr>
        <w:autoSpaceDE w:val="0"/>
        <w:autoSpaceDN w:val="0"/>
        <w:adjustRightInd w:val="0"/>
        <w:jc w:val="both"/>
        <w:rPr>
          <w:rFonts w:ascii="Calibri" w:hAnsi="Calibri" w:cs="Arial"/>
          <w:color w:val="231F20"/>
          <w:sz w:val="22"/>
          <w:szCs w:val="22"/>
        </w:rPr>
      </w:pPr>
    </w:p>
    <w:p w:rsidR="007B6B5E" w:rsidRPr="00083B14" w:rsidRDefault="007B6B5E" w:rsidP="007B6B5E">
      <w:pPr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>Ak osobitné predpisy</w:t>
      </w:r>
      <w:r w:rsidR="007330BD">
        <w:rPr>
          <w:rStyle w:val="Odkaznapoznmkupodiarou"/>
          <w:rFonts w:ascii="Calibri" w:hAnsi="Calibri" w:cs="Arial"/>
          <w:color w:val="000000"/>
          <w:sz w:val="22"/>
          <w:szCs w:val="22"/>
        </w:rPr>
        <w:footnoteReference w:id="6"/>
      </w:r>
      <w:r w:rsidRPr="00083B14">
        <w:rPr>
          <w:rFonts w:ascii="Calibri" w:hAnsi="Calibri" w:cs="Arial"/>
          <w:color w:val="000000"/>
          <w:sz w:val="22"/>
          <w:szCs w:val="22"/>
        </w:rPr>
        <w:t xml:space="preserve"> neustanovujú inak, </w:t>
      </w:r>
      <w:r w:rsidR="003C684C">
        <w:rPr>
          <w:rFonts w:ascii="Calibri" w:hAnsi="Calibri" w:cs="Arial"/>
          <w:color w:val="000000"/>
          <w:sz w:val="22"/>
          <w:szCs w:val="22"/>
        </w:rPr>
        <w:t xml:space="preserve">tento zákon sa vzťahuje </w:t>
      </w:r>
      <w:r w:rsidR="002D2D0B" w:rsidRPr="00083B14">
        <w:rPr>
          <w:rFonts w:ascii="Calibri" w:hAnsi="Calibri" w:cs="Arial"/>
          <w:color w:val="000000"/>
          <w:sz w:val="22"/>
          <w:szCs w:val="22"/>
        </w:rPr>
        <w:t xml:space="preserve">aj </w:t>
      </w:r>
      <w:r w:rsidRPr="00083B14">
        <w:rPr>
          <w:rFonts w:ascii="Calibri" w:hAnsi="Calibri" w:cs="Arial"/>
          <w:color w:val="000000"/>
          <w:sz w:val="22"/>
          <w:szCs w:val="22"/>
        </w:rPr>
        <w:t>na</w:t>
      </w:r>
      <w:r w:rsidRPr="00083B14">
        <w:rPr>
          <w:rFonts w:ascii="Calibri" w:hAnsi="Calibri" w:cs="Arial"/>
          <w:color w:val="000000"/>
          <w:sz w:val="22"/>
          <w:szCs w:val="22"/>
        </w:rPr>
        <w:br/>
      </w:r>
      <w:r w:rsidRPr="00083B14">
        <w:rPr>
          <w:rFonts w:ascii="Calibri" w:hAnsi="Calibri" w:cs="Arial"/>
          <w:color w:val="000000"/>
          <w:sz w:val="22"/>
          <w:szCs w:val="22"/>
        </w:rPr>
        <w:br/>
        <w:t>a) nakladanie s ťažobným odpadom</w:t>
      </w:r>
      <w:r w:rsidRPr="000D55AA">
        <w:rPr>
          <w:rFonts w:ascii="Calibri" w:hAnsi="Calibri" w:cs="Arial"/>
          <w:color w:val="000000"/>
          <w:sz w:val="22"/>
          <w:szCs w:val="22"/>
        </w:rPr>
        <w:t>,</w:t>
      </w:r>
      <w:r w:rsidRPr="00083B1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7B6B5E" w:rsidRPr="00083B14" w:rsidRDefault="007B6B5E" w:rsidP="007B6B5E">
      <w:pPr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 xml:space="preserve">b) ukladanie odpadov na odkaliská, </w:t>
      </w:r>
    </w:p>
    <w:p w:rsidR="007B6B5E" w:rsidRPr="00452E0F" w:rsidRDefault="007B6B5E" w:rsidP="007B6B5E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>c) nakladanie s vedľajšími živočíšnymi produkt</w:t>
      </w:r>
      <w:r w:rsidR="002D2D0B" w:rsidRPr="00083B14">
        <w:rPr>
          <w:rFonts w:ascii="Calibri" w:hAnsi="Calibri" w:cs="Arial"/>
          <w:color w:val="000000"/>
          <w:sz w:val="22"/>
          <w:szCs w:val="22"/>
        </w:rPr>
        <w:t>mi vrátane odvodených produktov upravených</w:t>
      </w:r>
      <w:r w:rsidRPr="00083B1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D2D0B" w:rsidRPr="00083B14">
        <w:rPr>
          <w:rFonts w:ascii="Calibri" w:hAnsi="Calibri" w:cs="Arial"/>
          <w:color w:val="000000"/>
          <w:sz w:val="22"/>
          <w:szCs w:val="22"/>
        </w:rPr>
        <w:t xml:space="preserve">v </w:t>
      </w:r>
      <w:r w:rsidRPr="00083B14">
        <w:rPr>
          <w:rFonts w:ascii="Calibri" w:hAnsi="Calibri" w:cs="Arial"/>
          <w:color w:val="000000"/>
          <w:sz w:val="22"/>
          <w:szCs w:val="22"/>
        </w:rPr>
        <w:t>osobitn</w:t>
      </w:r>
      <w:r w:rsidR="002D2D0B" w:rsidRPr="00083B14">
        <w:rPr>
          <w:rFonts w:ascii="Calibri" w:hAnsi="Calibri" w:cs="Arial"/>
          <w:color w:val="000000"/>
          <w:sz w:val="22"/>
          <w:szCs w:val="22"/>
        </w:rPr>
        <w:t>om</w:t>
      </w:r>
      <w:r w:rsidRPr="00083B14">
        <w:rPr>
          <w:rFonts w:ascii="Calibri" w:hAnsi="Calibri" w:cs="Arial"/>
          <w:color w:val="000000"/>
          <w:sz w:val="22"/>
          <w:szCs w:val="22"/>
        </w:rPr>
        <w:t xml:space="preserve"> predpis</w:t>
      </w:r>
      <w:r w:rsidR="002D2D0B" w:rsidRPr="00083B14">
        <w:rPr>
          <w:rFonts w:ascii="Calibri" w:hAnsi="Calibri" w:cs="Arial"/>
          <w:color w:val="000000"/>
          <w:sz w:val="22"/>
          <w:szCs w:val="22"/>
        </w:rPr>
        <w:t>e</w:t>
      </w:r>
      <w:r w:rsidR="007330BD">
        <w:rPr>
          <w:rFonts w:ascii="Calibri" w:hAnsi="Calibri" w:cs="Arial"/>
          <w:color w:val="000000"/>
          <w:sz w:val="22"/>
          <w:szCs w:val="22"/>
        </w:rPr>
        <w:t>,</w:t>
      </w:r>
      <w:r w:rsidR="000D55AA">
        <w:rPr>
          <w:rStyle w:val="Odkaznapoznmkupodiarou"/>
          <w:rFonts w:ascii="Calibri" w:hAnsi="Calibri" w:cs="Arial"/>
          <w:color w:val="000000"/>
          <w:sz w:val="22"/>
          <w:szCs w:val="22"/>
        </w:rPr>
        <w:footnoteReference w:id="7"/>
      </w:r>
      <w:r w:rsidRPr="00083B1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7B6B5E" w:rsidRDefault="007B6B5E" w:rsidP="007B6B5E">
      <w:pPr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>e</w:t>
      </w:r>
      <w:r w:rsidR="002D2D0B" w:rsidRPr="00083B14">
        <w:rPr>
          <w:rFonts w:ascii="Calibri" w:hAnsi="Calibri" w:cs="Arial"/>
          <w:color w:val="000000"/>
          <w:sz w:val="22"/>
          <w:szCs w:val="22"/>
        </w:rPr>
        <w:t xml:space="preserve">) </w:t>
      </w:r>
      <w:r w:rsidRPr="00083B14">
        <w:rPr>
          <w:rFonts w:ascii="Calibri" w:hAnsi="Calibri" w:cs="Arial"/>
          <w:color w:val="000000"/>
          <w:sz w:val="22"/>
          <w:szCs w:val="22"/>
        </w:rPr>
        <w:t>nakladanie s odpadovými vodami a osobitnými vodami.</w:t>
      </w:r>
    </w:p>
    <w:p w:rsidR="005E52D9" w:rsidRDefault="005E52D9" w:rsidP="007B6B5E">
      <w:pPr>
        <w:rPr>
          <w:rFonts w:ascii="Calibri" w:hAnsi="Calibri" w:cs="Arial"/>
          <w:color w:val="000000"/>
          <w:sz w:val="22"/>
          <w:szCs w:val="22"/>
        </w:rPr>
      </w:pPr>
    </w:p>
    <w:p w:rsidR="005E52D9" w:rsidRPr="00083B14" w:rsidRDefault="005E52D9" w:rsidP="006D292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Ak sa vedľajšie živočíšne produkty vrá</w:t>
      </w:r>
      <w:r w:rsidR="006D2923">
        <w:rPr>
          <w:rFonts w:ascii="Calibri" w:hAnsi="Calibri" w:cs="Arial"/>
          <w:color w:val="000000"/>
          <w:sz w:val="22"/>
          <w:szCs w:val="22"/>
        </w:rPr>
        <w:t>tane odvodených produktov spaľujú, skládkujú alebo použijú v zariadeniach na výrobu bioplynu alebo kompostu, zákon o odpadoch sa uplatní vždy.</w:t>
      </w:r>
    </w:p>
    <w:p w:rsidR="007B6B5E" w:rsidRDefault="007B6B5E" w:rsidP="007B6B5E">
      <w:pPr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4E7DAB" w:rsidRDefault="004E7DAB" w:rsidP="007B6B5E">
      <w:pPr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4E7DAB" w:rsidRPr="00083B14" w:rsidRDefault="004E7DAB" w:rsidP="004E7DAB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b/>
          <w:sz w:val="22"/>
          <w:szCs w:val="22"/>
        </w:rPr>
        <w:t xml:space="preserve">Zákon </w:t>
      </w:r>
      <w:r w:rsidRPr="00083B14">
        <w:rPr>
          <w:rFonts w:ascii="Calibri" w:hAnsi="Calibri" w:cs="Arial"/>
          <w:b/>
          <w:bCs/>
          <w:sz w:val="22"/>
          <w:szCs w:val="22"/>
        </w:rPr>
        <w:t>č. 127/2006</w:t>
      </w:r>
      <w:r w:rsidRPr="00083B14">
        <w:rPr>
          <w:rFonts w:ascii="Calibri" w:hAnsi="Calibri" w:cs="Arial"/>
          <w:b/>
          <w:sz w:val="22"/>
          <w:szCs w:val="22"/>
        </w:rPr>
        <w:t xml:space="preserve"> Z. z.</w:t>
      </w:r>
      <w:r w:rsidRPr="00083B14">
        <w:rPr>
          <w:rFonts w:ascii="Calibri" w:hAnsi="Calibri" w:cs="Arial"/>
          <w:sz w:val="22"/>
          <w:szCs w:val="22"/>
        </w:rPr>
        <w:t xml:space="preserve"> </w:t>
      </w:r>
      <w:r w:rsidRPr="00083B14">
        <w:rPr>
          <w:rFonts w:ascii="Calibri" w:hAnsi="Calibri" w:cs="Arial"/>
          <w:b/>
          <w:sz w:val="22"/>
          <w:szCs w:val="22"/>
        </w:rPr>
        <w:t>o </w:t>
      </w:r>
      <w:proofErr w:type="spellStart"/>
      <w:r w:rsidRPr="00083B14">
        <w:rPr>
          <w:rFonts w:ascii="Calibri" w:hAnsi="Calibri" w:cs="Arial"/>
          <w:b/>
          <w:sz w:val="22"/>
          <w:szCs w:val="22"/>
        </w:rPr>
        <w:t>perzistentných</w:t>
      </w:r>
      <w:proofErr w:type="spellEnd"/>
      <w:r w:rsidRPr="00083B14">
        <w:rPr>
          <w:rFonts w:ascii="Calibri" w:hAnsi="Calibri" w:cs="Arial"/>
          <w:b/>
          <w:sz w:val="22"/>
          <w:szCs w:val="22"/>
        </w:rPr>
        <w:t xml:space="preserve"> organických látkach a o zmene a doplnení zákona č. 223/2001 Z. z. o odpadoch a o zmene a doplnení niektorých zákonov v znení neskorších predpisov</w:t>
      </w:r>
      <w:r w:rsidRPr="00083B14">
        <w:rPr>
          <w:rFonts w:ascii="Calibri" w:hAnsi="Calibri" w:cs="Arial"/>
          <w:sz w:val="22"/>
          <w:szCs w:val="22"/>
        </w:rPr>
        <w:t xml:space="preserve"> v znení zákona</w:t>
      </w:r>
      <w:r w:rsidRPr="00083B1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083B14">
        <w:rPr>
          <w:rFonts w:ascii="Calibri" w:hAnsi="Calibri" w:cs="Arial"/>
          <w:bCs/>
          <w:sz w:val="22"/>
          <w:szCs w:val="22"/>
        </w:rPr>
        <w:t>č. 515/2008 Z. z.</w:t>
      </w:r>
    </w:p>
    <w:p w:rsidR="004E7DAB" w:rsidRPr="00083B14" w:rsidRDefault="004E7DAB" w:rsidP="004E7DAB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4E7DAB" w:rsidRDefault="004E7DAB" w:rsidP="004E7DAB">
      <w:pPr>
        <w:autoSpaceDE w:val="0"/>
        <w:autoSpaceDN w:val="0"/>
        <w:adjustRightInd w:val="0"/>
        <w:rPr>
          <w:rFonts w:ascii="Calibri" w:hAnsi="Calibri" w:cs="Arial"/>
          <w:color w:val="231F20"/>
          <w:sz w:val="22"/>
          <w:szCs w:val="22"/>
        </w:rPr>
      </w:pPr>
      <w:r>
        <w:rPr>
          <w:rFonts w:ascii="Calibri" w:hAnsi="Calibri" w:cs="Arial"/>
          <w:color w:val="231F20"/>
          <w:sz w:val="22"/>
          <w:szCs w:val="22"/>
        </w:rPr>
        <w:t>u</w:t>
      </w:r>
      <w:r w:rsidRPr="00083B14">
        <w:rPr>
          <w:rFonts w:ascii="Calibri" w:hAnsi="Calibri" w:cs="Arial"/>
          <w:color w:val="231F20"/>
          <w:sz w:val="22"/>
          <w:szCs w:val="22"/>
        </w:rPr>
        <w:t>pravuje</w:t>
      </w:r>
    </w:p>
    <w:p w:rsidR="004E7DAB" w:rsidRPr="00083B14" w:rsidRDefault="004E7DAB" w:rsidP="004E7DAB">
      <w:pPr>
        <w:autoSpaceDE w:val="0"/>
        <w:autoSpaceDN w:val="0"/>
        <w:adjustRightInd w:val="0"/>
        <w:jc w:val="both"/>
        <w:rPr>
          <w:rFonts w:ascii="Calibri" w:hAnsi="Calibri" w:cs="Arial"/>
          <w:color w:val="231F20"/>
          <w:sz w:val="22"/>
          <w:szCs w:val="22"/>
        </w:rPr>
      </w:pPr>
      <w:r w:rsidRPr="00083B14">
        <w:rPr>
          <w:rFonts w:ascii="Calibri" w:hAnsi="Calibri" w:cs="Arial"/>
          <w:color w:val="231F20"/>
          <w:sz w:val="22"/>
          <w:szCs w:val="22"/>
        </w:rPr>
        <w:t xml:space="preserve">a) povinnosti právnických osôb a fyzických osôb – podnikateľov, ktorí sú držiteľmi zásob obsahujúcich alebo skladajúcich sa z </w:t>
      </w:r>
      <w:proofErr w:type="spellStart"/>
      <w:r w:rsidRPr="00083B14">
        <w:rPr>
          <w:rFonts w:ascii="Calibri" w:hAnsi="Calibri" w:cs="Arial"/>
          <w:color w:val="231F20"/>
          <w:sz w:val="22"/>
          <w:szCs w:val="22"/>
        </w:rPr>
        <w:t>perzistentnej</w:t>
      </w:r>
      <w:proofErr w:type="spellEnd"/>
      <w:r w:rsidRPr="00083B14">
        <w:rPr>
          <w:rFonts w:ascii="Calibri" w:hAnsi="Calibri" w:cs="Arial"/>
          <w:color w:val="231F20"/>
          <w:sz w:val="22"/>
          <w:szCs w:val="22"/>
        </w:rPr>
        <w:t xml:space="preserve"> organickej látky ustanovenej v čl. 5 ods. </w:t>
      </w:r>
      <w:smartTag w:uri="urn:schemas-microsoft-com:office:smarttags" w:element="metricconverter">
        <w:smartTagPr>
          <w:attr w:name="ProductID" w:val="2 a"/>
        </w:smartTagPr>
        <w:r w:rsidRPr="00083B14">
          <w:rPr>
            <w:rFonts w:ascii="Calibri" w:hAnsi="Calibri" w:cs="Arial"/>
            <w:color w:val="231F20"/>
            <w:sz w:val="22"/>
            <w:szCs w:val="22"/>
          </w:rPr>
          <w:t>2 a</w:t>
        </w:r>
      </w:smartTag>
      <w:r w:rsidRPr="00083B14">
        <w:rPr>
          <w:rFonts w:ascii="Calibri" w:hAnsi="Calibri" w:cs="Arial"/>
          <w:color w:val="231F20"/>
          <w:sz w:val="22"/>
          <w:szCs w:val="22"/>
        </w:rPr>
        <w:t xml:space="preserve"> v prílohách I a II osobitného predpisu,</w:t>
      </w:r>
      <w:r>
        <w:rPr>
          <w:rStyle w:val="Odkaznapoznmkupodiarou"/>
          <w:rFonts w:ascii="Calibri" w:hAnsi="Calibri" w:cs="Arial"/>
          <w:color w:val="231F20"/>
          <w:sz w:val="22"/>
          <w:szCs w:val="22"/>
        </w:rPr>
        <w:footnoteReference w:id="8"/>
      </w:r>
    </w:p>
    <w:p w:rsidR="004E7DAB" w:rsidRPr="00083B14" w:rsidRDefault="004E7DAB" w:rsidP="004E7DAB">
      <w:pPr>
        <w:autoSpaceDE w:val="0"/>
        <w:autoSpaceDN w:val="0"/>
        <w:adjustRightInd w:val="0"/>
        <w:rPr>
          <w:rFonts w:ascii="Calibri" w:hAnsi="Calibri" w:cs="Arial"/>
          <w:color w:val="231F20"/>
          <w:sz w:val="22"/>
          <w:szCs w:val="22"/>
        </w:rPr>
      </w:pPr>
      <w:r w:rsidRPr="00083B14">
        <w:rPr>
          <w:rFonts w:ascii="Calibri" w:hAnsi="Calibri" w:cs="Arial"/>
          <w:color w:val="231F20"/>
          <w:sz w:val="22"/>
          <w:szCs w:val="22"/>
        </w:rPr>
        <w:t>b) podrobnosti o národnom realizačnom pláne,</w:t>
      </w:r>
    </w:p>
    <w:p w:rsidR="004E7DAB" w:rsidRPr="00083B14" w:rsidRDefault="004E7DAB" w:rsidP="004E7DAB">
      <w:pPr>
        <w:autoSpaceDE w:val="0"/>
        <w:autoSpaceDN w:val="0"/>
        <w:adjustRightInd w:val="0"/>
        <w:rPr>
          <w:rFonts w:ascii="Calibri" w:hAnsi="Calibri" w:cs="Arial"/>
          <w:color w:val="231F20"/>
          <w:sz w:val="22"/>
          <w:szCs w:val="22"/>
        </w:rPr>
      </w:pPr>
      <w:r w:rsidRPr="00083B14">
        <w:rPr>
          <w:rFonts w:ascii="Calibri" w:hAnsi="Calibri" w:cs="Arial"/>
          <w:color w:val="231F20"/>
          <w:sz w:val="22"/>
          <w:szCs w:val="22"/>
        </w:rPr>
        <w:t>c) pôsobnosť orgánov štátnej správy,</w:t>
      </w:r>
    </w:p>
    <w:p w:rsidR="004E7DAB" w:rsidRDefault="004E7DAB" w:rsidP="004E7DAB">
      <w:pPr>
        <w:autoSpaceDE w:val="0"/>
        <w:autoSpaceDN w:val="0"/>
        <w:adjustRightInd w:val="0"/>
        <w:jc w:val="both"/>
        <w:rPr>
          <w:rFonts w:ascii="Calibri" w:hAnsi="Calibri" w:cs="Arial"/>
          <w:color w:val="231F20"/>
          <w:sz w:val="22"/>
          <w:szCs w:val="22"/>
        </w:rPr>
      </w:pPr>
      <w:r w:rsidRPr="00083B14">
        <w:rPr>
          <w:rFonts w:ascii="Calibri" w:hAnsi="Calibri" w:cs="Arial"/>
          <w:color w:val="231F20"/>
          <w:sz w:val="22"/>
          <w:szCs w:val="22"/>
        </w:rPr>
        <w:t>d)</w:t>
      </w:r>
      <w:r>
        <w:rPr>
          <w:rFonts w:ascii="Calibri" w:hAnsi="Calibri" w:cs="Arial"/>
          <w:color w:val="231F20"/>
          <w:sz w:val="22"/>
          <w:szCs w:val="22"/>
        </w:rPr>
        <w:t xml:space="preserve"> </w:t>
      </w:r>
      <w:r w:rsidRPr="00083B14">
        <w:rPr>
          <w:rFonts w:ascii="Calibri" w:hAnsi="Calibri" w:cs="Arial"/>
          <w:color w:val="231F20"/>
          <w:sz w:val="22"/>
          <w:szCs w:val="22"/>
        </w:rPr>
        <w:t xml:space="preserve">zodpovednosť za porušenie povinností ustanovených týmto zákonom alebo osobitným </w:t>
      </w:r>
    </w:p>
    <w:p w:rsidR="004E7DAB" w:rsidRPr="00083B14" w:rsidRDefault="004E7DAB" w:rsidP="004E7DAB">
      <w:pPr>
        <w:autoSpaceDE w:val="0"/>
        <w:autoSpaceDN w:val="0"/>
        <w:adjustRightInd w:val="0"/>
        <w:jc w:val="both"/>
        <w:rPr>
          <w:rFonts w:ascii="Calibri" w:hAnsi="Calibri" w:cs="Arial"/>
          <w:color w:val="231F20"/>
          <w:sz w:val="22"/>
          <w:szCs w:val="22"/>
        </w:rPr>
      </w:pPr>
      <w:r>
        <w:rPr>
          <w:rFonts w:ascii="Calibri" w:hAnsi="Calibri" w:cs="Arial"/>
          <w:color w:val="231F20"/>
          <w:sz w:val="22"/>
          <w:szCs w:val="22"/>
        </w:rPr>
        <w:t xml:space="preserve">     </w:t>
      </w:r>
      <w:r w:rsidRPr="00083B14">
        <w:rPr>
          <w:rFonts w:ascii="Calibri" w:hAnsi="Calibri" w:cs="Arial"/>
          <w:color w:val="231F20"/>
          <w:sz w:val="22"/>
          <w:szCs w:val="22"/>
        </w:rPr>
        <w:t>predpisom.</w:t>
      </w:r>
      <w:r>
        <w:rPr>
          <w:rFonts w:ascii="Calibri" w:hAnsi="Calibri" w:cs="Arial"/>
          <w:color w:val="231F20"/>
          <w:sz w:val="22"/>
          <w:szCs w:val="22"/>
          <w:vertAlign w:val="superscript"/>
        </w:rPr>
        <w:t>8</w:t>
      </w:r>
    </w:p>
    <w:p w:rsidR="004E7DAB" w:rsidRPr="00083B14" w:rsidRDefault="004E7DAB" w:rsidP="004E7DAB">
      <w:pPr>
        <w:autoSpaceDE w:val="0"/>
        <w:autoSpaceDN w:val="0"/>
        <w:adjustRightInd w:val="0"/>
        <w:rPr>
          <w:rFonts w:ascii="Calibri" w:hAnsi="Calibri" w:cs="Arial"/>
          <w:color w:val="231F20"/>
          <w:sz w:val="22"/>
          <w:szCs w:val="22"/>
        </w:rPr>
      </w:pPr>
    </w:p>
    <w:p w:rsidR="00417B13" w:rsidRPr="00083B14" w:rsidRDefault="00417B13" w:rsidP="007B6B5E">
      <w:pPr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7A7E12" w:rsidRPr="0026798A" w:rsidRDefault="007A7E12" w:rsidP="007A7E12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7330BD">
        <w:rPr>
          <w:rFonts w:ascii="Calibri" w:hAnsi="Calibri" w:cs="Arial"/>
          <w:b/>
          <w:sz w:val="22"/>
          <w:szCs w:val="22"/>
        </w:rPr>
        <w:t>Zákon č. 346/2013</w:t>
      </w:r>
      <w:r w:rsidRPr="00083B14">
        <w:rPr>
          <w:rFonts w:ascii="Calibri" w:hAnsi="Calibri" w:cs="Arial"/>
          <w:b/>
          <w:sz w:val="22"/>
          <w:szCs w:val="22"/>
        </w:rPr>
        <w:t xml:space="preserve"> Z. z. o obmedzení používania určitých nebezpečných látok v elektrických zariadeniach a elektronických zariadeniach a ktorým sa mení zákon č. 223/2001 Z. z. o odpadoch a o zmene a doplnení niektorých zákonov v znení neskorších predpisov</w:t>
      </w:r>
      <w:r w:rsidR="0026798A">
        <w:rPr>
          <w:rFonts w:ascii="Calibri" w:hAnsi="Calibri" w:cs="Arial"/>
          <w:b/>
          <w:sz w:val="22"/>
          <w:szCs w:val="22"/>
        </w:rPr>
        <w:t xml:space="preserve"> </w:t>
      </w:r>
      <w:r w:rsidR="0026798A">
        <w:rPr>
          <w:rFonts w:ascii="Calibri" w:hAnsi="Calibri" w:cs="Arial"/>
          <w:sz w:val="22"/>
          <w:szCs w:val="22"/>
        </w:rPr>
        <w:t>v znení zákona č. 314/2016 Z. z.</w:t>
      </w:r>
      <w:r w:rsidR="00BA7374">
        <w:rPr>
          <w:rFonts w:ascii="Calibri" w:hAnsi="Calibri" w:cs="Arial"/>
          <w:sz w:val="22"/>
          <w:szCs w:val="22"/>
        </w:rPr>
        <w:t xml:space="preserve"> a zákona č. 145/2019 Z. z.</w:t>
      </w:r>
    </w:p>
    <w:p w:rsidR="007A7E12" w:rsidRPr="00083B14" w:rsidRDefault="007A7E12" w:rsidP="007A7E12">
      <w:pPr>
        <w:autoSpaceDE w:val="0"/>
        <w:autoSpaceDN w:val="0"/>
        <w:jc w:val="both"/>
        <w:rPr>
          <w:rFonts w:ascii="Calibri" w:hAnsi="Calibri" w:cs="Arial"/>
          <w:b/>
          <w:sz w:val="22"/>
          <w:szCs w:val="22"/>
        </w:rPr>
      </w:pPr>
    </w:p>
    <w:p w:rsidR="007A7E12" w:rsidRPr="00083B14" w:rsidRDefault="007A7E12" w:rsidP="007A7E12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 xml:space="preserve">upravuje </w:t>
      </w:r>
    </w:p>
    <w:p w:rsidR="007A7E12" w:rsidRPr="00083B14" w:rsidRDefault="007A7E12" w:rsidP="007A7E12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:rsidR="007A7E12" w:rsidRPr="00083B14" w:rsidRDefault="007A7E12" w:rsidP="007A7E12">
      <w:pPr>
        <w:numPr>
          <w:ilvl w:val="0"/>
          <w:numId w:val="8"/>
        </w:numPr>
        <w:tabs>
          <w:tab w:val="clear" w:pos="825"/>
          <w:tab w:val="num" w:pos="360"/>
        </w:tabs>
        <w:autoSpaceDE w:val="0"/>
        <w:autoSpaceDN w:val="0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>pravidlá obmedzenia používania určitých nebezpečných látok v</w:t>
      </w:r>
      <w:r w:rsidR="002B46EA">
        <w:rPr>
          <w:rFonts w:ascii="Calibri" w:hAnsi="Calibri" w:cs="Arial"/>
          <w:sz w:val="22"/>
          <w:szCs w:val="22"/>
        </w:rPr>
        <w:t> </w:t>
      </w:r>
      <w:r w:rsidRPr="00083B14">
        <w:rPr>
          <w:rFonts w:ascii="Calibri" w:hAnsi="Calibri" w:cs="Arial"/>
          <w:sz w:val="22"/>
          <w:szCs w:val="22"/>
        </w:rPr>
        <w:t>elektrických</w:t>
      </w:r>
      <w:r w:rsidR="002B46EA">
        <w:rPr>
          <w:rFonts w:ascii="Calibri" w:hAnsi="Calibri" w:cs="Arial"/>
          <w:sz w:val="22"/>
          <w:szCs w:val="22"/>
        </w:rPr>
        <w:t xml:space="preserve"> zariadeniach</w:t>
      </w:r>
      <w:r w:rsidRPr="00083B14">
        <w:rPr>
          <w:rFonts w:ascii="Calibri" w:hAnsi="Calibri" w:cs="Arial"/>
          <w:sz w:val="22"/>
          <w:szCs w:val="22"/>
        </w:rPr>
        <w:t xml:space="preserve"> a elektronických zariadeniach (ďalej len „EEZ</w:t>
      </w:r>
      <w:r w:rsidR="00B94A4B" w:rsidRPr="00083B14">
        <w:rPr>
          <w:rFonts w:ascii="Calibri" w:hAnsi="Calibri" w:cs="Arial"/>
          <w:sz w:val="22"/>
          <w:szCs w:val="22"/>
        </w:rPr>
        <w:t>“</w:t>
      </w:r>
      <w:r w:rsidRPr="00083B14">
        <w:rPr>
          <w:rFonts w:ascii="Calibri" w:hAnsi="Calibri" w:cs="Arial"/>
          <w:sz w:val="22"/>
          <w:szCs w:val="22"/>
        </w:rPr>
        <w:t>),</w:t>
      </w:r>
    </w:p>
    <w:p w:rsidR="007A7E12" w:rsidRPr="00083B14" w:rsidRDefault="007A7E12" w:rsidP="007A7E12">
      <w:pPr>
        <w:numPr>
          <w:ilvl w:val="0"/>
          <w:numId w:val="8"/>
        </w:numPr>
        <w:tabs>
          <w:tab w:val="clear" w:pos="825"/>
          <w:tab w:val="num" w:pos="360"/>
        </w:tabs>
        <w:autoSpaceDE w:val="0"/>
        <w:autoSpaceDN w:val="0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 xml:space="preserve">práva a povinnosti výrobcu, povinnosti splnomocneného zástupcu, dovozcu a distribútora pri používaní určitých nebezpečných látok v EEZ, </w:t>
      </w:r>
    </w:p>
    <w:p w:rsidR="007A7E12" w:rsidRPr="00083B14" w:rsidRDefault="007A7E12" w:rsidP="007A7E12">
      <w:pPr>
        <w:numPr>
          <w:ilvl w:val="0"/>
          <w:numId w:val="8"/>
        </w:numPr>
        <w:tabs>
          <w:tab w:val="clear" w:pos="825"/>
          <w:tab w:val="num" w:pos="360"/>
        </w:tabs>
        <w:autoSpaceDE w:val="0"/>
        <w:autoSpaceDN w:val="0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>technické požiadavky na EEZ, posudzovanie zhody EEZ s technickými požiadavkami a označenie zhody EEZ s technickými požiadavkami,</w:t>
      </w:r>
    </w:p>
    <w:p w:rsidR="007A7E12" w:rsidRPr="00083B14" w:rsidRDefault="007A7E12" w:rsidP="007A7E12">
      <w:pPr>
        <w:numPr>
          <w:ilvl w:val="0"/>
          <w:numId w:val="8"/>
        </w:numPr>
        <w:tabs>
          <w:tab w:val="clear" w:pos="825"/>
          <w:tab w:val="num" w:pos="360"/>
        </w:tabs>
        <w:autoSpaceDE w:val="0"/>
        <w:autoSpaceDN w:val="0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 xml:space="preserve">dohľad nad dodržiavaním povinností a sankcie za porušenie povinností ustanovených týmto zákonom. </w:t>
      </w:r>
    </w:p>
    <w:p w:rsidR="00144DE2" w:rsidRPr="00083B14" w:rsidRDefault="00144DE2" w:rsidP="00895553">
      <w:pPr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573283" w:rsidRPr="00293EAE" w:rsidRDefault="00573283" w:rsidP="00573283">
      <w:pPr>
        <w:jc w:val="both"/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b/>
          <w:sz w:val="22"/>
          <w:szCs w:val="22"/>
        </w:rPr>
        <w:t xml:space="preserve">Zákon č. </w:t>
      </w:r>
      <w:r>
        <w:rPr>
          <w:rFonts w:ascii="Calibri" w:hAnsi="Calibri" w:cs="Arial"/>
          <w:b/>
          <w:sz w:val="22"/>
          <w:szCs w:val="22"/>
        </w:rPr>
        <w:t>329</w:t>
      </w:r>
      <w:r w:rsidRPr="00083B14">
        <w:rPr>
          <w:rFonts w:ascii="Calibri" w:hAnsi="Calibri" w:cs="Arial"/>
          <w:b/>
          <w:sz w:val="22"/>
          <w:szCs w:val="22"/>
        </w:rPr>
        <w:t>/20</w:t>
      </w:r>
      <w:r>
        <w:rPr>
          <w:rFonts w:ascii="Calibri" w:hAnsi="Calibri" w:cs="Arial"/>
          <w:b/>
          <w:sz w:val="22"/>
          <w:szCs w:val="22"/>
        </w:rPr>
        <w:t>18</w:t>
      </w:r>
      <w:r w:rsidRPr="00083B14">
        <w:rPr>
          <w:rFonts w:ascii="Calibri" w:hAnsi="Calibri" w:cs="Arial"/>
          <w:b/>
          <w:sz w:val="22"/>
          <w:szCs w:val="22"/>
        </w:rPr>
        <w:t xml:space="preserve"> Z. z. o poplatkoch za uloženie odpadov</w:t>
      </w:r>
      <w:r w:rsidRPr="00083B14">
        <w:rPr>
          <w:rFonts w:ascii="Calibri" w:hAnsi="Calibri" w:cs="Arial"/>
          <w:sz w:val="22"/>
          <w:szCs w:val="22"/>
        </w:rPr>
        <w:t xml:space="preserve"> </w:t>
      </w:r>
      <w:r w:rsidRPr="00573283">
        <w:rPr>
          <w:rFonts w:ascii="Calibri" w:hAnsi="Calibri" w:cs="Arial"/>
          <w:b/>
          <w:sz w:val="22"/>
          <w:szCs w:val="22"/>
        </w:rPr>
        <w:t>a o zmene a doplnení zákona č. 587/2004 Z. z. o Environmentálnom fonde a o zmene a doplnení niektorých zákonov v znení neskorších predpisov</w:t>
      </w:r>
      <w:r w:rsidR="00293EAE">
        <w:rPr>
          <w:rFonts w:ascii="Calibri" w:hAnsi="Calibri" w:cs="Arial"/>
          <w:b/>
          <w:sz w:val="22"/>
          <w:szCs w:val="22"/>
        </w:rPr>
        <w:t xml:space="preserve"> </w:t>
      </w:r>
      <w:r w:rsidR="00293EAE">
        <w:rPr>
          <w:rFonts w:ascii="Calibri" w:hAnsi="Calibri" w:cs="Arial"/>
          <w:sz w:val="22"/>
          <w:szCs w:val="22"/>
        </w:rPr>
        <w:t>v znení zákona č. 111/2019 Z. z.</w:t>
      </w:r>
    </w:p>
    <w:p w:rsidR="00573283" w:rsidRPr="00083B14" w:rsidRDefault="00573283" w:rsidP="00573283">
      <w:pPr>
        <w:rPr>
          <w:rFonts w:ascii="Calibri" w:hAnsi="Calibri" w:cs="Arial"/>
          <w:sz w:val="22"/>
          <w:szCs w:val="22"/>
        </w:rPr>
      </w:pPr>
    </w:p>
    <w:p w:rsidR="00573283" w:rsidRPr="00083B14" w:rsidRDefault="00573283" w:rsidP="00573283">
      <w:pPr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 xml:space="preserve">upravuje platenie poplatkov  za uloženie odpadov </w:t>
      </w:r>
    </w:p>
    <w:p w:rsidR="00573283" w:rsidRPr="00083B14" w:rsidRDefault="00573283" w:rsidP="00573283">
      <w:pPr>
        <w:rPr>
          <w:rFonts w:ascii="Calibri" w:hAnsi="Calibri" w:cs="Arial"/>
          <w:sz w:val="22"/>
          <w:szCs w:val="22"/>
        </w:rPr>
      </w:pPr>
    </w:p>
    <w:p w:rsidR="00573283" w:rsidRPr="00083B14" w:rsidRDefault="00573283" w:rsidP="00573283">
      <w:pPr>
        <w:numPr>
          <w:ilvl w:val="0"/>
          <w:numId w:val="6"/>
        </w:numPr>
        <w:tabs>
          <w:tab w:val="num" w:pos="360"/>
        </w:tabs>
        <w:ind w:left="0" w:firstLine="0"/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>na skládku odpadov,</w:t>
      </w:r>
    </w:p>
    <w:p w:rsidR="00573283" w:rsidRPr="00083B14" w:rsidRDefault="00573283" w:rsidP="00573283">
      <w:pPr>
        <w:numPr>
          <w:ilvl w:val="0"/>
          <w:numId w:val="6"/>
        </w:numPr>
        <w:tabs>
          <w:tab w:val="num" w:pos="360"/>
        </w:tabs>
        <w:ind w:left="0" w:firstLine="0"/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>na odkalisko.</w:t>
      </w:r>
    </w:p>
    <w:p w:rsidR="007A7E12" w:rsidRDefault="007A7E12" w:rsidP="00895553">
      <w:pPr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573283" w:rsidRDefault="00573283" w:rsidP="00895553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573283">
        <w:rPr>
          <w:rFonts w:ascii="Calibri" w:hAnsi="Calibri" w:cs="Arial"/>
          <w:bCs/>
          <w:iCs/>
          <w:sz w:val="22"/>
          <w:szCs w:val="22"/>
        </w:rPr>
        <w:t>Tento</w:t>
      </w:r>
      <w:r>
        <w:rPr>
          <w:rFonts w:ascii="Calibri" w:hAnsi="Calibri" w:cs="Arial"/>
          <w:bCs/>
          <w:iCs/>
          <w:sz w:val="22"/>
          <w:szCs w:val="22"/>
        </w:rPr>
        <w:t xml:space="preserve"> zákon sa nevzťahuje na úložiská ťažobného odpadu podľa zákona č. 514/2008 Z. z. o nakladaní s odpadom z ťažobného priemyslu a o zmene a doplnení niektorých zákonov v znení neskorších predpisov.</w:t>
      </w:r>
    </w:p>
    <w:p w:rsidR="00BA5D30" w:rsidRDefault="00BA5D30" w:rsidP="00895553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:rsidR="00BA5D30" w:rsidRDefault="00BA5D30" w:rsidP="00895553">
      <w:pPr>
        <w:jc w:val="both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Zákon č. 302/2019 Z. z. o zálohovaní jednorazových obalov na nápoje a o zmene a doplnení niektorých zákonov</w:t>
      </w:r>
    </w:p>
    <w:p w:rsidR="00BA5D30" w:rsidRDefault="00BA5D30" w:rsidP="00895553">
      <w:pPr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BA5D30" w:rsidRDefault="00BA5D30" w:rsidP="00895553">
      <w:pPr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upravuje</w:t>
      </w:r>
    </w:p>
    <w:p w:rsidR="00BA5D30" w:rsidRDefault="00BA5D30" w:rsidP="00895553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:rsidR="00BA5D30" w:rsidRDefault="00BA5D30" w:rsidP="00BA5D30">
      <w:pPr>
        <w:numPr>
          <w:ilvl w:val="0"/>
          <w:numId w:val="20"/>
        </w:numPr>
        <w:ind w:left="357" w:hanging="357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práva a povinnosti právnických osôb a fyzických osôb pri zálohovaní jednorazových obalov na nápoje,</w:t>
      </w:r>
    </w:p>
    <w:p w:rsidR="00BA5D30" w:rsidRDefault="00BA5D30" w:rsidP="00BA5D30">
      <w:pPr>
        <w:numPr>
          <w:ilvl w:val="0"/>
          <w:numId w:val="20"/>
        </w:numPr>
        <w:ind w:left="357" w:hanging="357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postavenie a úlohy správcu zálohového systému jednorazových obalov na nápoje,</w:t>
      </w:r>
    </w:p>
    <w:p w:rsidR="00BA5D30" w:rsidRDefault="00BA5D30" w:rsidP="00BA5D30">
      <w:pPr>
        <w:numPr>
          <w:ilvl w:val="0"/>
          <w:numId w:val="20"/>
        </w:numPr>
        <w:ind w:left="357" w:hanging="357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pôsobnosť orgánov štátnej správy pre oblasť zálohovania jednorazových obalov na nápoje a odpadov z týchto obalov,</w:t>
      </w:r>
    </w:p>
    <w:p w:rsidR="00BA5D30" w:rsidRPr="00BA5D30" w:rsidRDefault="00BA5D30" w:rsidP="00BA5D30">
      <w:pPr>
        <w:numPr>
          <w:ilvl w:val="0"/>
          <w:numId w:val="20"/>
        </w:numPr>
        <w:ind w:left="357" w:hanging="357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štátny dozor a postup orgánov štátneho dozoru pri výkone, správne delikty a konanie o ukladaní pokút.</w:t>
      </w:r>
    </w:p>
    <w:p w:rsidR="00573283" w:rsidRDefault="00573283" w:rsidP="00895553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:rsidR="00D94FC1" w:rsidRDefault="00D94FC1" w:rsidP="00895553">
      <w:pPr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573283" w:rsidRPr="00480E71" w:rsidRDefault="00573283" w:rsidP="00895553">
      <w:pPr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Nariadenie vlády Slovenskej republiky č. 330/2018 Z. z., ktorým sa ustanovuje výška sadzieb poplatkov za uloženie odpadov a podrobnosti súvisiace s prerozdeľovaním príjmov z poplatkov za uloženie odpadov</w:t>
      </w:r>
      <w:r w:rsidR="00480E71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480E71">
        <w:rPr>
          <w:rFonts w:ascii="Calibri" w:hAnsi="Calibri" w:cs="Arial"/>
          <w:bCs/>
          <w:iCs/>
          <w:sz w:val="22"/>
          <w:szCs w:val="22"/>
        </w:rPr>
        <w:t>v znení nariadenia vlády SR č. 33/2020 Z. z.</w:t>
      </w:r>
    </w:p>
    <w:p w:rsidR="006154DA" w:rsidRPr="00083B14" w:rsidRDefault="006154DA" w:rsidP="00895553">
      <w:pPr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E87BEB" w:rsidRDefault="00E87BEB" w:rsidP="00E87BEB">
      <w:pPr>
        <w:autoSpaceDE w:val="0"/>
        <w:autoSpaceDN w:val="0"/>
        <w:jc w:val="both"/>
        <w:rPr>
          <w:rFonts w:ascii="Calibri" w:hAnsi="Calibri" w:cs="Arial"/>
          <w:b/>
          <w:sz w:val="22"/>
          <w:szCs w:val="22"/>
        </w:rPr>
      </w:pPr>
    </w:p>
    <w:p w:rsidR="00E87BEB" w:rsidRPr="00083B14" w:rsidRDefault="00E87BEB" w:rsidP="00E87BEB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b/>
          <w:sz w:val="22"/>
          <w:szCs w:val="22"/>
        </w:rPr>
        <w:t xml:space="preserve">Vyhláška Ministerstva životného prostredia SR č. 465/2013 Z. z. o technických  požiadavkách na elektrické  zariadenia a elektronické zariadenia </w:t>
      </w:r>
      <w:r w:rsidRPr="00083B14">
        <w:rPr>
          <w:rFonts w:ascii="Calibri" w:hAnsi="Calibri" w:cs="Arial"/>
          <w:sz w:val="22"/>
          <w:szCs w:val="22"/>
        </w:rPr>
        <w:t xml:space="preserve">v znení vyhlášky </w:t>
      </w:r>
      <w:r>
        <w:rPr>
          <w:rFonts w:ascii="Calibri" w:hAnsi="Calibri" w:cs="Arial"/>
          <w:sz w:val="22"/>
          <w:szCs w:val="22"/>
        </w:rPr>
        <w:t xml:space="preserve">MŽP SR </w:t>
      </w:r>
      <w:r w:rsidRPr="00083B14">
        <w:rPr>
          <w:rFonts w:ascii="Calibri" w:hAnsi="Calibri" w:cs="Arial"/>
          <w:sz w:val="22"/>
          <w:szCs w:val="22"/>
        </w:rPr>
        <w:t xml:space="preserve">č. 196/2014 Z. z., vyhlášky </w:t>
      </w:r>
      <w:r>
        <w:rPr>
          <w:rFonts w:ascii="Calibri" w:hAnsi="Calibri" w:cs="Arial"/>
          <w:sz w:val="22"/>
          <w:szCs w:val="22"/>
        </w:rPr>
        <w:lastRenderedPageBreak/>
        <w:t xml:space="preserve">MŽP SR </w:t>
      </w:r>
      <w:r w:rsidRPr="00083B14">
        <w:rPr>
          <w:rFonts w:ascii="Calibri" w:hAnsi="Calibri" w:cs="Arial"/>
          <w:sz w:val="22"/>
          <w:szCs w:val="22"/>
        </w:rPr>
        <w:t>č. 346/2014 Z. z.</w:t>
      </w:r>
      <w:r>
        <w:rPr>
          <w:rFonts w:ascii="Calibri" w:hAnsi="Calibri" w:cs="Arial"/>
          <w:sz w:val="22"/>
          <w:szCs w:val="22"/>
        </w:rPr>
        <w:t xml:space="preserve">, </w:t>
      </w:r>
      <w:r w:rsidRPr="00083B14">
        <w:rPr>
          <w:rFonts w:ascii="Calibri" w:hAnsi="Calibri" w:cs="Arial"/>
          <w:sz w:val="22"/>
          <w:szCs w:val="22"/>
        </w:rPr>
        <w:t>vyhlášky</w:t>
      </w:r>
      <w:r>
        <w:rPr>
          <w:rFonts w:ascii="Calibri" w:hAnsi="Calibri" w:cs="Arial"/>
          <w:sz w:val="22"/>
          <w:szCs w:val="22"/>
        </w:rPr>
        <w:t xml:space="preserve"> MŽP SR</w:t>
      </w:r>
      <w:r w:rsidRPr="00083B14">
        <w:rPr>
          <w:rFonts w:ascii="Calibri" w:hAnsi="Calibri" w:cs="Arial"/>
          <w:sz w:val="22"/>
          <w:szCs w:val="22"/>
        </w:rPr>
        <w:t xml:space="preserve"> č. 71/2016 Z. z.</w:t>
      </w:r>
      <w:r>
        <w:rPr>
          <w:rFonts w:ascii="Calibri" w:hAnsi="Calibri" w:cs="Arial"/>
          <w:sz w:val="22"/>
          <w:szCs w:val="22"/>
        </w:rPr>
        <w:t>, vyhlášky MŽP SR č. 329/2016 Z. z.</w:t>
      </w:r>
      <w:r w:rsidR="00BA737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="00DF722E">
        <w:rPr>
          <w:rFonts w:ascii="Calibri" w:hAnsi="Calibri" w:cs="Arial"/>
          <w:sz w:val="22"/>
          <w:szCs w:val="22"/>
        </w:rPr>
        <w:t xml:space="preserve">vyhlášky MŽP SR č. 317/2017 Z. z., </w:t>
      </w:r>
      <w:r>
        <w:rPr>
          <w:rFonts w:ascii="Calibri" w:hAnsi="Calibri" w:cs="Arial"/>
          <w:sz w:val="22"/>
          <w:szCs w:val="22"/>
        </w:rPr>
        <w:t>vyhlášky MŽP SR č. 199/2018 Z. z.</w:t>
      </w:r>
      <w:r w:rsidR="00742CB0">
        <w:rPr>
          <w:rFonts w:ascii="Calibri" w:hAnsi="Calibri" w:cs="Arial"/>
          <w:sz w:val="22"/>
          <w:szCs w:val="22"/>
        </w:rPr>
        <w:t>,</w:t>
      </w:r>
      <w:r w:rsidR="0036462F">
        <w:rPr>
          <w:rFonts w:ascii="Calibri" w:hAnsi="Calibri" w:cs="Arial"/>
          <w:sz w:val="22"/>
          <w:szCs w:val="22"/>
        </w:rPr>
        <w:t xml:space="preserve"> vyhlášky MŽP SR č. 104/201</w:t>
      </w:r>
      <w:r w:rsidR="00BA7374">
        <w:rPr>
          <w:rFonts w:ascii="Calibri" w:hAnsi="Calibri" w:cs="Arial"/>
          <w:sz w:val="22"/>
          <w:szCs w:val="22"/>
        </w:rPr>
        <w:t>9 Z. z.</w:t>
      </w:r>
      <w:r w:rsidR="00742CB0">
        <w:rPr>
          <w:rFonts w:ascii="Calibri" w:hAnsi="Calibri" w:cs="Arial"/>
          <w:sz w:val="22"/>
          <w:szCs w:val="22"/>
        </w:rPr>
        <w:t xml:space="preserve"> a vyhlášky MŽP SR č. 203/2019 Z. z.</w:t>
      </w:r>
    </w:p>
    <w:p w:rsidR="00E87BEB" w:rsidRDefault="00E87BEB" w:rsidP="00895553">
      <w:pPr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E87BEB" w:rsidRDefault="00E87BEB" w:rsidP="00895553">
      <w:pPr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CA79AC" w:rsidRPr="006154DA" w:rsidRDefault="00CA79AC" w:rsidP="00895553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/>
          <w:bCs/>
          <w:iCs/>
          <w:sz w:val="22"/>
          <w:szCs w:val="22"/>
        </w:rPr>
        <w:t>Vyhláška Ministerstva životného prostredia SR č. 365/2015 Z. z., ktorou sa ustanovuje Katalóg odpadov</w:t>
      </w:r>
      <w:r w:rsidR="006154DA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6154DA">
        <w:rPr>
          <w:rFonts w:ascii="Calibri" w:hAnsi="Calibri" w:cs="Arial"/>
          <w:bCs/>
          <w:iCs/>
          <w:sz w:val="22"/>
          <w:szCs w:val="22"/>
        </w:rPr>
        <w:t xml:space="preserve">v znení vyhlášky </w:t>
      </w:r>
      <w:r w:rsidR="004A220B">
        <w:rPr>
          <w:rFonts w:ascii="Calibri" w:hAnsi="Calibri" w:cs="Arial"/>
          <w:bCs/>
          <w:iCs/>
          <w:sz w:val="22"/>
          <w:szCs w:val="22"/>
        </w:rPr>
        <w:t xml:space="preserve">MŽP SR </w:t>
      </w:r>
      <w:r w:rsidR="006154DA">
        <w:rPr>
          <w:rFonts w:ascii="Calibri" w:hAnsi="Calibri" w:cs="Arial"/>
          <w:bCs/>
          <w:iCs/>
          <w:sz w:val="22"/>
          <w:szCs w:val="22"/>
        </w:rPr>
        <w:t>č. 320/2017 Z. z.</w:t>
      </w:r>
      <w:r w:rsidR="00166A36"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CA79AC" w:rsidRPr="00083B14" w:rsidRDefault="00CA79AC" w:rsidP="00895553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:rsidR="00CA79AC" w:rsidRPr="00083B14" w:rsidRDefault="00CA79AC" w:rsidP="00895553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 xml:space="preserve">Katalóg odpadov tvorí </w:t>
      </w:r>
    </w:p>
    <w:p w:rsidR="00CA79AC" w:rsidRPr="00083B14" w:rsidRDefault="00CA79AC" w:rsidP="00CA79AC">
      <w:pPr>
        <w:numPr>
          <w:ilvl w:val="0"/>
          <w:numId w:val="12"/>
        </w:numPr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 xml:space="preserve">zoznam odpadov uvedený v prílohe č. 1 </w:t>
      </w:r>
      <w:r w:rsidR="00B94A4B" w:rsidRPr="00083B14">
        <w:rPr>
          <w:rFonts w:ascii="Calibri" w:hAnsi="Calibri" w:cs="Arial"/>
          <w:bCs/>
          <w:iCs/>
          <w:sz w:val="22"/>
          <w:szCs w:val="22"/>
        </w:rPr>
        <w:t xml:space="preserve">k </w:t>
      </w:r>
      <w:r w:rsidRPr="00083B14">
        <w:rPr>
          <w:rFonts w:ascii="Calibri" w:hAnsi="Calibri" w:cs="Arial"/>
          <w:bCs/>
          <w:iCs/>
          <w:sz w:val="22"/>
          <w:szCs w:val="22"/>
        </w:rPr>
        <w:t>vyhlášk</w:t>
      </w:r>
      <w:r w:rsidR="00B94A4B" w:rsidRPr="00083B14">
        <w:rPr>
          <w:rFonts w:ascii="Calibri" w:hAnsi="Calibri" w:cs="Arial"/>
          <w:bCs/>
          <w:iCs/>
          <w:sz w:val="22"/>
          <w:szCs w:val="22"/>
        </w:rPr>
        <w:t>e</w:t>
      </w:r>
      <w:r w:rsidRPr="00083B14">
        <w:rPr>
          <w:rFonts w:ascii="Calibri" w:hAnsi="Calibri" w:cs="Arial"/>
          <w:bCs/>
          <w:iCs/>
          <w:sz w:val="22"/>
          <w:szCs w:val="22"/>
        </w:rPr>
        <w:t>,</w:t>
      </w:r>
    </w:p>
    <w:p w:rsidR="00CA79AC" w:rsidRPr="00083B14" w:rsidRDefault="00CA79AC" w:rsidP="00CA79AC">
      <w:pPr>
        <w:numPr>
          <w:ilvl w:val="0"/>
          <w:numId w:val="12"/>
        </w:numPr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 xml:space="preserve">kritériá na posudzovanie nebezpečných vlastností odpadov uvedené v prílohe č. 2 </w:t>
      </w:r>
      <w:r w:rsidR="00B94A4B" w:rsidRPr="00083B14">
        <w:rPr>
          <w:rFonts w:ascii="Calibri" w:hAnsi="Calibri" w:cs="Arial"/>
          <w:bCs/>
          <w:iCs/>
          <w:sz w:val="22"/>
          <w:szCs w:val="22"/>
        </w:rPr>
        <w:t xml:space="preserve">k </w:t>
      </w:r>
      <w:r w:rsidRPr="00083B14">
        <w:rPr>
          <w:rFonts w:ascii="Calibri" w:hAnsi="Calibri" w:cs="Arial"/>
          <w:bCs/>
          <w:iCs/>
          <w:sz w:val="22"/>
          <w:szCs w:val="22"/>
        </w:rPr>
        <w:t>vyhlášk</w:t>
      </w:r>
      <w:r w:rsidR="00B94A4B" w:rsidRPr="00083B14">
        <w:rPr>
          <w:rFonts w:ascii="Calibri" w:hAnsi="Calibri" w:cs="Arial"/>
          <w:bCs/>
          <w:iCs/>
          <w:sz w:val="22"/>
          <w:szCs w:val="22"/>
        </w:rPr>
        <w:t>e</w:t>
      </w:r>
      <w:r w:rsidRPr="00083B14">
        <w:rPr>
          <w:rFonts w:ascii="Calibri" w:hAnsi="Calibri" w:cs="Arial"/>
          <w:bCs/>
          <w:iCs/>
          <w:sz w:val="22"/>
          <w:szCs w:val="22"/>
        </w:rPr>
        <w:t>.</w:t>
      </w:r>
    </w:p>
    <w:p w:rsidR="007A7E12" w:rsidRPr="00083B14" w:rsidRDefault="007A7E12" w:rsidP="00895553">
      <w:pPr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B2376F" w:rsidRPr="00083B14" w:rsidRDefault="00B2376F" w:rsidP="00895553">
      <w:pPr>
        <w:autoSpaceDE w:val="0"/>
        <w:autoSpaceDN w:val="0"/>
        <w:jc w:val="both"/>
        <w:rPr>
          <w:rFonts w:ascii="Calibri" w:hAnsi="Calibri" w:cs="Arial"/>
          <w:b/>
          <w:sz w:val="22"/>
          <w:szCs w:val="22"/>
        </w:rPr>
      </w:pPr>
    </w:p>
    <w:p w:rsidR="00895553" w:rsidRPr="00083B14" w:rsidRDefault="00CA79AC" w:rsidP="00895553">
      <w:pPr>
        <w:autoSpaceDE w:val="0"/>
        <w:autoSpaceDN w:val="0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083B14">
        <w:rPr>
          <w:rFonts w:ascii="Calibri" w:hAnsi="Calibri" w:cs="Arial"/>
          <w:b/>
          <w:sz w:val="22"/>
          <w:szCs w:val="22"/>
        </w:rPr>
        <w:t xml:space="preserve">Vyhláška </w:t>
      </w:r>
      <w:r w:rsidR="00B2376F" w:rsidRPr="00083B14">
        <w:rPr>
          <w:rFonts w:ascii="Calibri" w:hAnsi="Calibri" w:cs="Arial"/>
          <w:b/>
          <w:bCs/>
          <w:iCs/>
          <w:sz w:val="22"/>
          <w:szCs w:val="22"/>
        </w:rPr>
        <w:t>Ministerstva životného prostredia SR č. 366/2015 Z. z. o evidenčnej povinnosti a ohlasovacej povinnosti</w:t>
      </w:r>
      <w:r w:rsidR="00410E4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410E4E" w:rsidRPr="006154DA">
        <w:rPr>
          <w:rFonts w:ascii="Calibri" w:hAnsi="Calibri" w:cs="Arial"/>
          <w:bCs/>
          <w:iCs/>
          <w:sz w:val="22"/>
          <w:szCs w:val="22"/>
        </w:rPr>
        <w:t xml:space="preserve">v znení vyhlášky </w:t>
      </w:r>
      <w:r w:rsidR="004A220B">
        <w:rPr>
          <w:rFonts w:ascii="Calibri" w:hAnsi="Calibri" w:cs="Arial"/>
          <w:bCs/>
          <w:iCs/>
          <w:sz w:val="22"/>
          <w:szCs w:val="22"/>
        </w:rPr>
        <w:t xml:space="preserve">MŽP SR </w:t>
      </w:r>
      <w:r w:rsidR="00410E4E" w:rsidRPr="006154DA">
        <w:rPr>
          <w:rFonts w:ascii="Calibri" w:hAnsi="Calibri" w:cs="Arial"/>
          <w:bCs/>
          <w:iCs/>
          <w:sz w:val="22"/>
          <w:szCs w:val="22"/>
        </w:rPr>
        <w:t>č. 246/2017 Z. z.</w:t>
      </w:r>
      <w:r w:rsidR="00166A36">
        <w:rPr>
          <w:rFonts w:ascii="Calibri" w:hAnsi="Calibri" w:cs="Arial"/>
          <w:bCs/>
          <w:iCs/>
          <w:sz w:val="22"/>
          <w:szCs w:val="22"/>
        </w:rPr>
        <w:t>,</w:t>
      </w:r>
      <w:r w:rsidR="004A220B">
        <w:rPr>
          <w:rFonts w:ascii="Calibri" w:hAnsi="Calibri" w:cs="Arial"/>
          <w:bCs/>
          <w:iCs/>
          <w:sz w:val="22"/>
          <w:szCs w:val="22"/>
        </w:rPr>
        <w:t> </w:t>
      </w:r>
      <w:r w:rsidR="006154DA">
        <w:rPr>
          <w:rFonts w:ascii="Calibri" w:hAnsi="Calibri" w:cs="Arial"/>
          <w:bCs/>
          <w:iCs/>
          <w:sz w:val="22"/>
          <w:szCs w:val="22"/>
        </w:rPr>
        <w:t>vyhlášky</w:t>
      </w:r>
      <w:r w:rsidR="004A220B">
        <w:rPr>
          <w:rFonts w:ascii="Calibri" w:hAnsi="Calibri" w:cs="Arial"/>
          <w:bCs/>
          <w:iCs/>
          <w:sz w:val="22"/>
          <w:szCs w:val="22"/>
        </w:rPr>
        <w:t xml:space="preserve"> MŽP SR</w:t>
      </w:r>
      <w:r w:rsidR="006154DA">
        <w:rPr>
          <w:rFonts w:ascii="Calibri" w:hAnsi="Calibri" w:cs="Arial"/>
          <w:bCs/>
          <w:iCs/>
          <w:sz w:val="22"/>
          <w:szCs w:val="22"/>
        </w:rPr>
        <w:t xml:space="preserve"> č. 321/2017 Z. z.</w:t>
      </w:r>
      <w:r w:rsidR="00166A36">
        <w:rPr>
          <w:rFonts w:ascii="Calibri" w:hAnsi="Calibri" w:cs="Arial"/>
          <w:bCs/>
          <w:iCs/>
          <w:sz w:val="22"/>
          <w:szCs w:val="22"/>
        </w:rPr>
        <w:t xml:space="preserve"> a vyhlášky MŽP SR č. 378/2018 Z. z.</w:t>
      </w:r>
    </w:p>
    <w:p w:rsidR="00B2376F" w:rsidRPr="00083B14" w:rsidRDefault="00B2376F" w:rsidP="00895553">
      <w:p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DC29F7" w:rsidRPr="00083B14" w:rsidRDefault="00B2376F" w:rsidP="00DC29F7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 xml:space="preserve">upravuje </w:t>
      </w:r>
      <w:r w:rsidRPr="00083B14">
        <w:rPr>
          <w:rFonts w:ascii="Calibri" w:hAnsi="Calibri" w:cs="Arial"/>
          <w:sz w:val="22"/>
          <w:szCs w:val="22"/>
        </w:rPr>
        <w:t>obsah</w:t>
      </w:r>
      <w:r w:rsidR="00D90E51" w:rsidRPr="00083B14">
        <w:rPr>
          <w:rFonts w:ascii="Calibri" w:hAnsi="Calibri" w:cs="Arial"/>
          <w:sz w:val="22"/>
          <w:szCs w:val="22"/>
        </w:rPr>
        <w:t>,</w:t>
      </w:r>
      <w:r w:rsidRPr="00083B14">
        <w:rPr>
          <w:rFonts w:ascii="Calibri" w:hAnsi="Calibri" w:cs="Arial"/>
          <w:sz w:val="22"/>
          <w:szCs w:val="22"/>
        </w:rPr>
        <w:t> spôsob vedenia</w:t>
      </w:r>
      <w:r w:rsidR="00146BD8" w:rsidRPr="00083B14">
        <w:rPr>
          <w:rFonts w:ascii="Calibri" w:hAnsi="Calibri" w:cs="Arial"/>
          <w:sz w:val="22"/>
          <w:szCs w:val="22"/>
        </w:rPr>
        <w:t xml:space="preserve"> a </w:t>
      </w:r>
      <w:r w:rsidRPr="00083B14">
        <w:rPr>
          <w:rFonts w:ascii="Calibri" w:hAnsi="Calibri" w:cs="Arial"/>
          <w:sz w:val="22"/>
          <w:szCs w:val="22"/>
        </w:rPr>
        <w:t>uchovávani</w:t>
      </w:r>
      <w:r w:rsidR="00146BD8" w:rsidRPr="00083B14">
        <w:rPr>
          <w:rFonts w:ascii="Calibri" w:hAnsi="Calibri" w:cs="Arial"/>
          <w:sz w:val="22"/>
          <w:szCs w:val="22"/>
        </w:rPr>
        <w:t>a</w:t>
      </w:r>
      <w:r w:rsidRPr="00083B14">
        <w:rPr>
          <w:rFonts w:ascii="Calibri" w:hAnsi="Calibri" w:cs="Arial"/>
          <w:sz w:val="22"/>
          <w:szCs w:val="22"/>
        </w:rPr>
        <w:t xml:space="preserve"> evidencie </w:t>
      </w:r>
      <w:r w:rsidR="00DC29F7" w:rsidRPr="00083B14">
        <w:rPr>
          <w:rFonts w:ascii="Calibri" w:hAnsi="Calibri" w:cs="Arial"/>
          <w:sz w:val="22"/>
          <w:szCs w:val="22"/>
        </w:rPr>
        <w:t xml:space="preserve">o odpadoch </w:t>
      </w:r>
      <w:r w:rsidRPr="00083B14">
        <w:rPr>
          <w:rFonts w:ascii="Calibri" w:hAnsi="Calibri" w:cs="Arial"/>
          <w:sz w:val="22"/>
          <w:szCs w:val="22"/>
        </w:rPr>
        <w:t>a ohlasovanie údajov z</w:t>
      </w:r>
      <w:r w:rsidR="00DC29F7" w:rsidRPr="00083B14">
        <w:rPr>
          <w:rFonts w:ascii="Calibri" w:hAnsi="Calibri" w:cs="Arial"/>
          <w:sz w:val="22"/>
          <w:szCs w:val="22"/>
        </w:rPr>
        <w:t> </w:t>
      </w:r>
      <w:r w:rsidRPr="00083B14">
        <w:rPr>
          <w:rFonts w:ascii="Calibri" w:hAnsi="Calibri" w:cs="Arial"/>
          <w:sz w:val="22"/>
          <w:szCs w:val="22"/>
        </w:rPr>
        <w:t>evidencie</w:t>
      </w:r>
      <w:r w:rsidR="00DC29F7" w:rsidRPr="00083B14">
        <w:rPr>
          <w:rFonts w:ascii="Calibri" w:hAnsi="Calibri" w:cs="Arial"/>
          <w:sz w:val="22"/>
          <w:szCs w:val="22"/>
        </w:rPr>
        <w:t xml:space="preserve"> o odpadoch:</w:t>
      </w:r>
      <w:r w:rsidR="00A90A67" w:rsidRPr="00083B14">
        <w:rPr>
          <w:rFonts w:ascii="Calibri" w:hAnsi="Calibri" w:cs="Arial"/>
          <w:sz w:val="22"/>
          <w:szCs w:val="22"/>
        </w:rPr>
        <w:t xml:space="preserve"> </w:t>
      </w:r>
    </w:p>
    <w:p w:rsidR="00DC29F7" w:rsidRPr="00083B14" w:rsidRDefault="00146BD8" w:rsidP="00DC29F7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E</w:t>
      </w:r>
      <w:r w:rsidR="00DB5BF3" w:rsidRPr="00083B14">
        <w:rPr>
          <w:rFonts w:ascii="Calibri" w:hAnsi="Calibri" w:cs="Arial"/>
          <w:bCs/>
          <w:iCs/>
          <w:sz w:val="22"/>
          <w:szCs w:val="22"/>
        </w:rPr>
        <w:t xml:space="preserve">videnčný list </w:t>
      </w:r>
      <w:r w:rsidR="00DC29F7" w:rsidRPr="00083B14">
        <w:rPr>
          <w:rFonts w:ascii="Calibri" w:hAnsi="Calibri" w:cs="Arial"/>
          <w:bCs/>
          <w:iCs/>
          <w:sz w:val="22"/>
          <w:szCs w:val="22"/>
        </w:rPr>
        <w:t>odpadov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DC29F7" w:rsidRPr="00083B14" w:rsidRDefault="00146BD8" w:rsidP="00DC29F7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O</w:t>
      </w:r>
      <w:r w:rsidR="00DC29F7" w:rsidRPr="00083B14">
        <w:rPr>
          <w:rFonts w:ascii="Calibri" w:hAnsi="Calibri" w:cs="Arial"/>
          <w:bCs/>
          <w:iCs/>
          <w:sz w:val="22"/>
          <w:szCs w:val="22"/>
        </w:rPr>
        <w:t>hlásenie o vzniku odpadu a nakladaní s</w:t>
      </w:r>
      <w:r w:rsidR="00216DD0">
        <w:rPr>
          <w:rFonts w:ascii="Calibri" w:hAnsi="Calibri" w:cs="Arial"/>
          <w:bCs/>
          <w:iCs/>
          <w:sz w:val="22"/>
          <w:szCs w:val="22"/>
        </w:rPr>
        <w:t> </w:t>
      </w:r>
      <w:r w:rsidR="00DC29F7" w:rsidRPr="00083B14">
        <w:rPr>
          <w:rFonts w:ascii="Calibri" w:hAnsi="Calibri" w:cs="Arial"/>
          <w:bCs/>
          <w:iCs/>
          <w:sz w:val="22"/>
          <w:szCs w:val="22"/>
        </w:rPr>
        <w:t>ním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146BD8" w:rsidRPr="00083B14" w:rsidRDefault="00146BD8" w:rsidP="00DC29F7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E</w:t>
      </w:r>
      <w:r w:rsidR="00686DD0" w:rsidRPr="00083B14">
        <w:rPr>
          <w:rFonts w:ascii="Calibri" w:hAnsi="Calibri" w:cs="Arial"/>
          <w:bCs/>
          <w:iCs/>
          <w:sz w:val="22"/>
          <w:szCs w:val="22"/>
        </w:rPr>
        <w:t>videnčný list skládky odpadov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146BD8" w:rsidRPr="00083B14" w:rsidRDefault="00216DD0" w:rsidP="00DC29F7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Evidenčný list úložiska,</w:t>
      </w:r>
    </w:p>
    <w:p w:rsidR="00146BD8" w:rsidRPr="00083B14" w:rsidRDefault="00146BD8" w:rsidP="00DC29F7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 xml:space="preserve">Záznam o vyskladnení a odoslaní </w:t>
      </w:r>
      <w:r w:rsidR="006154DA">
        <w:rPr>
          <w:rFonts w:ascii="Calibri" w:hAnsi="Calibri" w:cs="Arial"/>
          <w:bCs/>
          <w:iCs/>
          <w:sz w:val="22"/>
          <w:szCs w:val="22"/>
        </w:rPr>
        <w:t>odpadovej</w:t>
      </w:r>
      <w:r w:rsidRPr="00083B14">
        <w:rPr>
          <w:rFonts w:ascii="Calibri" w:hAnsi="Calibri" w:cs="Arial"/>
          <w:bCs/>
          <w:iCs/>
          <w:sz w:val="22"/>
          <w:szCs w:val="22"/>
        </w:rPr>
        <w:t xml:space="preserve"> ortuti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146BD8" w:rsidRPr="00083B14" w:rsidRDefault="00146BD8" w:rsidP="00DC29F7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Potvrdenie o kontajneri s </w:t>
      </w:r>
      <w:r w:rsidR="006154DA">
        <w:rPr>
          <w:rFonts w:ascii="Calibri" w:hAnsi="Calibri" w:cs="Arial"/>
          <w:bCs/>
          <w:iCs/>
          <w:sz w:val="22"/>
          <w:szCs w:val="22"/>
        </w:rPr>
        <w:t>odpado</w:t>
      </w:r>
      <w:r w:rsidRPr="00083B14">
        <w:rPr>
          <w:rFonts w:ascii="Calibri" w:hAnsi="Calibri" w:cs="Arial"/>
          <w:bCs/>
          <w:iCs/>
          <w:sz w:val="22"/>
          <w:szCs w:val="22"/>
        </w:rPr>
        <w:t>vou ortuťou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146BD8" w:rsidRPr="00083B14" w:rsidRDefault="00146BD8" w:rsidP="00146BD8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Oznámenie o zbere alebo výkupe odpadu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146BD8" w:rsidRPr="00083B14" w:rsidRDefault="00DB5BF3" w:rsidP="00146BD8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Sprievodný list nebezpečného odpadu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146BD8" w:rsidRPr="00083B14" w:rsidRDefault="00146BD8" w:rsidP="00146BD8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Ohlásenie o</w:t>
      </w:r>
      <w:r w:rsidR="00216DD0">
        <w:rPr>
          <w:rFonts w:ascii="Calibri" w:hAnsi="Calibri" w:cs="Arial"/>
          <w:bCs/>
          <w:iCs/>
          <w:sz w:val="22"/>
          <w:szCs w:val="22"/>
        </w:rPr>
        <w:t> </w:t>
      </w:r>
      <w:r w:rsidR="00410E4E">
        <w:rPr>
          <w:rFonts w:ascii="Calibri" w:hAnsi="Calibri" w:cs="Arial"/>
          <w:bCs/>
          <w:iCs/>
          <w:sz w:val="22"/>
          <w:szCs w:val="22"/>
        </w:rPr>
        <w:t>vozidlách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DB5BF3" w:rsidRPr="00083B14" w:rsidRDefault="00DB5BF3" w:rsidP="00146BD8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 xml:space="preserve">Ohlásenie o batériách a akumulátoroch </w:t>
      </w:r>
      <w:r w:rsidR="00E80A12" w:rsidRPr="00083B14">
        <w:rPr>
          <w:rFonts w:ascii="Calibri" w:hAnsi="Calibri" w:cs="Arial"/>
          <w:bCs/>
          <w:iCs/>
          <w:sz w:val="22"/>
          <w:szCs w:val="22"/>
        </w:rPr>
        <w:t>a</w:t>
      </w:r>
      <w:r w:rsidRPr="00083B14">
        <w:rPr>
          <w:rFonts w:ascii="Calibri" w:hAnsi="Calibri" w:cs="Arial"/>
          <w:bCs/>
          <w:iCs/>
          <w:sz w:val="22"/>
          <w:szCs w:val="22"/>
        </w:rPr>
        <w:t> nakladaní s použitými batériami a</w:t>
      </w:r>
      <w:r w:rsidR="00216DD0">
        <w:rPr>
          <w:rFonts w:ascii="Calibri" w:hAnsi="Calibri" w:cs="Arial"/>
          <w:bCs/>
          <w:iCs/>
          <w:sz w:val="22"/>
          <w:szCs w:val="22"/>
        </w:rPr>
        <w:t> </w:t>
      </w:r>
      <w:r w:rsidRPr="00083B14">
        <w:rPr>
          <w:rFonts w:ascii="Calibri" w:hAnsi="Calibri" w:cs="Arial"/>
          <w:bCs/>
          <w:iCs/>
          <w:sz w:val="22"/>
          <w:szCs w:val="22"/>
        </w:rPr>
        <w:t>akumulátormi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DB5BF3" w:rsidRPr="00083B14" w:rsidRDefault="00DB5BF3" w:rsidP="00146BD8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Ohlásenie o e</w:t>
      </w:r>
      <w:r w:rsidR="00410E4E">
        <w:rPr>
          <w:rFonts w:ascii="Calibri" w:hAnsi="Calibri" w:cs="Arial"/>
          <w:bCs/>
          <w:iCs/>
          <w:sz w:val="22"/>
          <w:szCs w:val="22"/>
        </w:rPr>
        <w:t>lektrozariadeniach a nakladaní s</w:t>
      </w:r>
      <w:r w:rsidR="00216DD0">
        <w:rPr>
          <w:rFonts w:ascii="Calibri" w:hAnsi="Calibri" w:cs="Arial"/>
          <w:bCs/>
          <w:iCs/>
          <w:sz w:val="22"/>
          <w:szCs w:val="22"/>
        </w:rPr>
        <w:t> </w:t>
      </w:r>
      <w:proofErr w:type="spellStart"/>
      <w:r w:rsidRPr="00083B14">
        <w:rPr>
          <w:rFonts w:ascii="Calibri" w:hAnsi="Calibri" w:cs="Arial"/>
          <w:bCs/>
          <w:iCs/>
          <w:sz w:val="22"/>
          <w:szCs w:val="22"/>
        </w:rPr>
        <w:t>elektroodpadom</w:t>
      </w:r>
      <w:proofErr w:type="spellEnd"/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EC69CD" w:rsidRPr="00083B14" w:rsidRDefault="00EC69CD" w:rsidP="00EC69CD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Ohlásenie o obaloch uvedených na trh v Slovenskej republike a plnení miery zhodnocovania a recyklácie odpadov z</w:t>
      </w:r>
      <w:r w:rsidR="00216DD0">
        <w:rPr>
          <w:rFonts w:ascii="Calibri" w:hAnsi="Calibri" w:cs="Arial"/>
          <w:bCs/>
          <w:iCs/>
          <w:sz w:val="22"/>
          <w:szCs w:val="22"/>
        </w:rPr>
        <w:t> </w:t>
      </w:r>
      <w:r w:rsidRPr="00083B14">
        <w:rPr>
          <w:rFonts w:ascii="Calibri" w:hAnsi="Calibri" w:cs="Arial"/>
          <w:bCs/>
          <w:iCs/>
          <w:sz w:val="22"/>
          <w:szCs w:val="22"/>
        </w:rPr>
        <w:t>obalov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444416" w:rsidRPr="00083B14" w:rsidRDefault="00444416" w:rsidP="00EC69CD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Ohlásenie o zbere odpadov</w:t>
      </w:r>
      <w:r w:rsidR="00800E85" w:rsidRPr="00083B14">
        <w:rPr>
          <w:rFonts w:ascii="Calibri" w:hAnsi="Calibri" w:cs="Arial"/>
          <w:bCs/>
          <w:iCs/>
          <w:sz w:val="22"/>
          <w:szCs w:val="22"/>
        </w:rPr>
        <w:t xml:space="preserve"> z</w:t>
      </w:r>
      <w:r w:rsidR="00216DD0">
        <w:rPr>
          <w:rFonts w:ascii="Calibri" w:hAnsi="Calibri" w:cs="Arial"/>
          <w:bCs/>
          <w:iCs/>
          <w:sz w:val="22"/>
          <w:szCs w:val="22"/>
        </w:rPr>
        <w:t> </w:t>
      </w:r>
      <w:r w:rsidR="00800E85" w:rsidRPr="00083B14">
        <w:rPr>
          <w:rFonts w:ascii="Calibri" w:hAnsi="Calibri" w:cs="Arial"/>
          <w:bCs/>
          <w:iCs/>
          <w:sz w:val="22"/>
          <w:szCs w:val="22"/>
        </w:rPr>
        <w:t>obalov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DB5BF3" w:rsidRPr="00083B14" w:rsidRDefault="00444416" w:rsidP="00146BD8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Ohlásenie o neobalových výrobkoch uvedených na trh v Slovenskej republike a miere zhodnocovania a recyklácie odpadov z neobalových výrobkov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697903" w:rsidRPr="00083B14" w:rsidRDefault="00697903" w:rsidP="00146BD8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Ohlásenie o pneumatikách a nakladaní s odpadovými pneumatikami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697903" w:rsidRPr="00083B14" w:rsidRDefault="00697903" w:rsidP="00146BD8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O</w:t>
      </w:r>
      <w:r w:rsidR="00800E85" w:rsidRPr="00083B14">
        <w:rPr>
          <w:rFonts w:ascii="Calibri" w:hAnsi="Calibri" w:cs="Arial"/>
          <w:bCs/>
          <w:iCs/>
          <w:sz w:val="22"/>
          <w:szCs w:val="22"/>
        </w:rPr>
        <w:t xml:space="preserve">hlásenie o spracovaní </w:t>
      </w:r>
      <w:proofErr w:type="spellStart"/>
      <w:r w:rsidR="00800E85" w:rsidRPr="00083B14">
        <w:rPr>
          <w:rFonts w:ascii="Calibri" w:hAnsi="Calibri" w:cs="Arial"/>
          <w:bCs/>
          <w:iCs/>
          <w:sz w:val="22"/>
          <w:szCs w:val="22"/>
        </w:rPr>
        <w:t>elektrood</w:t>
      </w:r>
      <w:r w:rsidRPr="00083B14">
        <w:rPr>
          <w:rFonts w:ascii="Calibri" w:hAnsi="Calibri" w:cs="Arial"/>
          <w:bCs/>
          <w:iCs/>
          <w:sz w:val="22"/>
          <w:szCs w:val="22"/>
        </w:rPr>
        <w:t>p</w:t>
      </w:r>
      <w:r w:rsidR="00800E85" w:rsidRPr="00083B14">
        <w:rPr>
          <w:rFonts w:ascii="Calibri" w:hAnsi="Calibri" w:cs="Arial"/>
          <w:bCs/>
          <w:iCs/>
          <w:sz w:val="22"/>
          <w:szCs w:val="22"/>
        </w:rPr>
        <w:t>a</w:t>
      </w:r>
      <w:r w:rsidRPr="00083B14">
        <w:rPr>
          <w:rFonts w:ascii="Calibri" w:hAnsi="Calibri" w:cs="Arial"/>
          <w:bCs/>
          <w:iCs/>
          <w:sz w:val="22"/>
          <w:szCs w:val="22"/>
        </w:rPr>
        <w:t>du</w:t>
      </w:r>
      <w:proofErr w:type="spellEnd"/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697903" w:rsidRPr="00083B14" w:rsidRDefault="00697903" w:rsidP="00146BD8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Ohlásenie o spracovaní starých vozidiel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800E85" w:rsidRPr="00083B14" w:rsidRDefault="00800E85" w:rsidP="00146BD8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Evidenčný list častí a súčiastok, ktoré sa použijú na opätovné použitie</w:t>
      </w:r>
      <w:r w:rsidR="00334334" w:rsidRPr="00083B14">
        <w:rPr>
          <w:rFonts w:ascii="Calibri" w:hAnsi="Calibri" w:cs="Arial"/>
          <w:bCs/>
          <w:iCs/>
          <w:sz w:val="22"/>
          <w:szCs w:val="22"/>
        </w:rPr>
        <w:t>.</w:t>
      </w:r>
    </w:p>
    <w:p w:rsidR="00D33960" w:rsidRPr="00083B14" w:rsidRDefault="00D33960" w:rsidP="00D33960">
      <w:pPr>
        <w:autoSpaceDE w:val="0"/>
        <w:autoSpaceDN w:val="0"/>
        <w:ind w:left="72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8E6FE9" w:rsidRPr="00083B14" w:rsidRDefault="008E6FE9" w:rsidP="00D33960">
      <w:pPr>
        <w:autoSpaceDE w:val="0"/>
        <w:autoSpaceDN w:val="0"/>
        <w:ind w:left="72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D33960" w:rsidRPr="00083B14" w:rsidRDefault="008E6FE9" w:rsidP="008E6FE9">
      <w:pPr>
        <w:autoSpaceDE w:val="0"/>
        <w:autoSpaceDN w:val="0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083B14">
        <w:rPr>
          <w:rFonts w:ascii="Calibri" w:hAnsi="Calibri" w:cs="Arial"/>
          <w:b/>
          <w:sz w:val="22"/>
          <w:szCs w:val="22"/>
        </w:rPr>
        <w:t xml:space="preserve">Vyhláška </w:t>
      </w:r>
      <w:r w:rsidRPr="00083B14">
        <w:rPr>
          <w:rFonts w:ascii="Calibri" w:hAnsi="Calibri" w:cs="Arial"/>
          <w:b/>
          <w:bCs/>
          <w:iCs/>
          <w:sz w:val="22"/>
          <w:szCs w:val="22"/>
        </w:rPr>
        <w:t>Ministerstva životného prostredia SR č. 367/2015 Z. z., ktorou sa mení a dopĺňa vyhláška MŽP SR č. 228/2014 Z. z., ktorou sa ustanovujú požiadavky na kvalitu palív a vedenie prevádzkovej evidencie o palivách</w:t>
      </w:r>
    </w:p>
    <w:p w:rsidR="008E6FE9" w:rsidRPr="00083B14" w:rsidRDefault="008E6FE9" w:rsidP="008E6FE9">
      <w:pPr>
        <w:autoSpaceDE w:val="0"/>
        <w:autoSpaceDN w:val="0"/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8E6FE9" w:rsidRPr="00083B14" w:rsidRDefault="008E6FE9" w:rsidP="008E6FE9">
      <w:p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ustanovuje o. i. požia</w:t>
      </w:r>
      <w:r w:rsidR="00185601" w:rsidRPr="00083B14">
        <w:rPr>
          <w:rFonts w:ascii="Calibri" w:hAnsi="Calibri" w:cs="Arial"/>
          <w:bCs/>
          <w:iCs/>
          <w:sz w:val="22"/>
          <w:szCs w:val="22"/>
        </w:rPr>
        <w:t xml:space="preserve">davky na kvalitu palív vyrobených o odpadov. </w:t>
      </w:r>
    </w:p>
    <w:p w:rsidR="00D33960" w:rsidRPr="00083B14" w:rsidRDefault="00D33960" w:rsidP="00D33960">
      <w:p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D33960" w:rsidRPr="00083B14" w:rsidRDefault="00D33960" w:rsidP="00D33960">
      <w:p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8364F7" w:rsidRPr="00225C29" w:rsidRDefault="008364F7" w:rsidP="00D33960">
      <w:p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/>
          <w:bCs/>
          <w:iCs/>
          <w:sz w:val="22"/>
          <w:szCs w:val="22"/>
        </w:rPr>
        <w:t>Vyhláška Ministerstva životného prostredia SR č. 3</w:t>
      </w:r>
      <w:r w:rsidR="00F957ED" w:rsidRPr="00083B14">
        <w:rPr>
          <w:rFonts w:ascii="Calibri" w:hAnsi="Calibri" w:cs="Arial"/>
          <w:b/>
          <w:bCs/>
          <w:iCs/>
          <w:sz w:val="22"/>
          <w:szCs w:val="22"/>
        </w:rPr>
        <w:t>71</w:t>
      </w:r>
      <w:r w:rsidRPr="00083B14">
        <w:rPr>
          <w:rFonts w:ascii="Calibri" w:hAnsi="Calibri" w:cs="Arial"/>
          <w:b/>
          <w:bCs/>
          <w:iCs/>
          <w:sz w:val="22"/>
          <w:szCs w:val="22"/>
        </w:rPr>
        <w:t>/2015 Z. z., ktorou sa vykonávajú niektoré ustanovenia zákona o</w:t>
      </w:r>
      <w:r w:rsidR="00225C29">
        <w:rPr>
          <w:rFonts w:ascii="Calibri" w:hAnsi="Calibri" w:cs="Arial"/>
          <w:b/>
          <w:bCs/>
          <w:iCs/>
          <w:sz w:val="22"/>
          <w:szCs w:val="22"/>
        </w:rPr>
        <w:t> </w:t>
      </w:r>
      <w:r w:rsidRPr="00083B14">
        <w:rPr>
          <w:rFonts w:ascii="Calibri" w:hAnsi="Calibri" w:cs="Arial"/>
          <w:b/>
          <w:bCs/>
          <w:iCs/>
          <w:sz w:val="22"/>
          <w:szCs w:val="22"/>
        </w:rPr>
        <w:t>odpadoch</w:t>
      </w:r>
      <w:r w:rsidR="00225C29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225C29">
        <w:rPr>
          <w:rFonts w:ascii="Calibri" w:hAnsi="Calibri" w:cs="Arial"/>
          <w:bCs/>
          <w:iCs/>
          <w:sz w:val="22"/>
          <w:szCs w:val="22"/>
        </w:rPr>
        <w:t xml:space="preserve">v znení vyhlášky </w:t>
      </w:r>
      <w:r w:rsidR="004A220B">
        <w:rPr>
          <w:rFonts w:ascii="Calibri" w:hAnsi="Calibri" w:cs="Arial"/>
          <w:bCs/>
          <w:iCs/>
          <w:sz w:val="22"/>
          <w:szCs w:val="22"/>
        </w:rPr>
        <w:t xml:space="preserve">MŽP SR </w:t>
      </w:r>
      <w:r w:rsidR="00225C29">
        <w:rPr>
          <w:rFonts w:ascii="Calibri" w:hAnsi="Calibri" w:cs="Arial"/>
          <w:bCs/>
          <w:iCs/>
          <w:sz w:val="22"/>
          <w:szCs w:val="22"/>
        </w:rPr>
        <w:t>č. 322/2017 Z. z.</w:t>
      </w:r>
      <w:r w:rsidR="00166A36">
        <w:rPr>
          <w:rFonts w:ascii="Calibri" w:hAnsi="Calibri" w:cs="Arial"/>
          <w:bCs/>
          <w:iCs/>
          <w:sz w:val="22"/>
          <w:szCs w:val="22"/>
        </w:rPr>
        <w:t xml:space="preserve"> a vyhlášky MŽP SR č. 379/2018 Z. z.</w:t>
      </w:r>
    </w:p>
    <w:p w:rsidR="008364F7" w:rsidRPr="00083B14" w:rsidRDefault="008364F7" w:rsidP="00D33960">
      <w:p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8364F7" w:rsidRPr="00083B14" w:rsidRDefault="008364F7" w:rsidP="00D33960">
      <w:p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lastRenderedPageBreak/>
        <w:t>u</w:t>
      </w:r>
      <w:r w:rsidR="005C41C7" w:rsidRPr="00083B14">
        <w:rPr>
          <w:rFonts w:ascii="Calibri" w:hAnsi="Calibri" w:cs="Arial"/>
          <w:bCs/>
          <w:iCs/>
          <w:sz w:val="22"/>
          <w:szCs w:val="22"/>
        </w:rPr>
        <w:t>pra</w:t>
      </w:r>
      <w:r w:rsidRPr="00083B14">
        <w:rPr>
          <w:rFonts w:ascii="Calibri" w:hAnsi="Calibri" w:cs="Arial"/>
          <w:bCs/>
          <w:iCs/>
          <w:sz w:val="22"/>
          <w:szCs w:val="22"/>
        </w:rPr>
        <w:t>vuje:</w:t>
      </w:r>
    </w:p>
    <w:p w:rsidR="008364F7" w:rsidRDefault="008364F7" w:rsidP="008364F7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 xml:space="preserve">podrobnosti o programových dokumentoch odpadového hospodárstva </w:t>
      </w:r>
      <w:r w:rsidR="00F957ED" w:rsidRPr="00083B14">
        <w:rPr>
          <w:rFonts w:ascii="Calibri" w:hAnsi="Calibri" w:cs="Arial"/>
          <w:bCs/>
          <w:iCs/>
          <w:sz w:val="22"/>
          <w:szCs w:val="22"/>
        </w:rPr>
        <w:t>-</w:t>
      </w:r>
      <w:r w:rsidR="0045701B" w:rsidRPr="00083B14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F957ED" w:rsidRPr="00083B14">
        <w:rPr>
          <w:rFonts w:ascii="Calibri" w:hAnsi="Calibri" w:cs="Arial"/>
          <w:bCs/>
          <w:iCs/>
          <w:sz w:val="22"/>
          <w:szCs w:val="22"/>
        </w:rPr>
        <w:t xml:space="preserve">Program SR, program kraja, program obce, program držiteľa </w:t>
      </w:r>
      <w:proofErr w:type="spellStart"/>
      <w:r w:rsidR="00F957ED" w:rsidRPr="00083B14">
        <w:rPr>
          <w:rFonts w:ascii="Calibri" w:hAnsi="Calibri" w:cs="Arial"/>
          <w:bCs/>
          <w:iCs/>
          <w:sz w:val="22"/>
          <w:szCs w:val="22"/>
        </w:rPr>
        <w:t>polychlórovaných</w:t>
      </w:r>
      <w:proofErr w:type="spellEnd"/>
      <w:r w:rsidR="00F957ED" w:rsidRPr="00083B14">
        <w:rPr>
          <w:rFonts w:ascii="Calibri" w:hAnsi="Calibri" w:cs="Arial"/>
          <w:bCs/>
          <w:iCs/>
          <w:sz w:val="22"/>
          <w:szCs w:val="22"/>
        </w:rPr>
        <w:t xml:space="preserve"> </w:t>
      </w:r>
      <w:proofErr w:type="spellStart"/>
      <w:r w:rsidR="00F957ED" w:rsidRPr="00083B14">
        <w:rPr>
          <w:rFonts w:ascii="Calibri" w:hAnsi="Calibri" w:cs="Arial"/>
          <w:bCs/>
          <w:iCs/>
          <w:sz w:val="22"/>
          <w:szCs w:val="22"/>
        </w:rPr>
        <w:t>bifenylov</w:t>
      </w:r>
      <w:proofErr w:type="spellEnd"/>
      <w:r w:rsidR="00F957ED" w:rsidRPr="00083B14">
        <w:rPr>
          <w:rFonts w:ascii="Calibri" w:hAnsi="Calibri" w:cs="Arial"/>
          <w:bCs/>
          <w:iCs/>
          <w:sz w:val="22"/>
          <w:szCs w:val="22"/>
        </w:rPr>
        <w:t>, program predchádzania vzniku odpadov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601AE5" w:rsidRPr="00601AE5" w:rsidRDefault="00F957ED" w:rsidP="00601AE5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podrobnosti o nakladaní s odpadmi, požiadavky na označovanie zariadenia na nakladanie s odpadmi, podrobnosti o prevádzkovaní zar</w:t>
      </w:r>
      <w:r w:rsidR="00601AE5">
        <w:rPr>
          <w:rFonts w:ascii="Calibri" w:hAnsi="Calibri" w:cs="Arial"/>
          <w:bCs/>
          <w:iCs/>
          <w:sz w:val="22"/>
          <w:szCs w:val="22"/>
        </w:rPr>
        <w:t>iadenia na nakladanie s</w:t>
      </w:r>
      <w:r w:rsidR="00216DD0">
        <w:rPr>
          <w:rFonts w:ascii="Calibri" w:hAnsi="Calibri" w:cs="Arial"/>
          <w:bCs/>
          <w:iCs/>
          <w:sz w:val="22"/>
          <w:szCs w:val="22"/>
        </w:rPr>
        <w:t> </w:t>
      </w:r>
      <w:r w:rsidR="00601AE5">
        <w:rPr>
          <w:rFonts w:ascii="Calibri" w:hAnsi="Calibri" w:cs="Arial"/>
          <w:bCs/>
          <w:iCs/>
          <w:sz w:val="22"/>
          <w:szCs w:val="22"/>
        </w:rPr>
        <w:t>odpadmi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601AE5" w:rsidRDefault="00601AE5" w:rsidP="00601AE5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podrobnosti o zhromažďovaní odpadov a skladovaní odpadov, podrobnosti o zhromažďovaní odpadov v priestoroch prekládkovej stanice komunálneho odpadu a priestoroch skladovania výkopovej zeminy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601AE5" w:rsidRPr="00601AE5" w:rsidRDefault="00601AE5" w:rsidP="00601AE5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podrobnosti o nakladaní s b</w:t>
      </w:r>
      <w:r>
        <w:rPr>
          <w:rFonts w:ascii="Calibri" w:hAnsi="Calibri" w:cs="Arial"/>
          <w:bCs/>
          <w:iCs/>
          <w:sz w:val="22"/>
          <w:szCs w:val="22"/>
        </w:rPr>
        <w:t>iologicky rozložiteľným odpadom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F957ED" w:rsidRPr="00083B14" w:rsidRDefault="00F957ED" w:rsidP="008364F7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vzorec na</w:t>
      </w:r>
      <w:r w:rsidR="00601AE5">
        <w:rPr>
          <w:rFonts w:ascii="Calibri" w:hAnsi="Calibri" w:cs="Arial"/>
          <w:bCs/>
          <w:iCs/>
          <w:sz w:val="22"/>
          <w:szCs w:val="22"/>
        </w:rPr>
        <w:t xml:space="preserve"> výpočet energetickej účinnosti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A056C4" w:rsidRDefault="00A056C4" w:rsidP="00A17180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podrobnosti o analyticke</w:t>
      </w:r>
      <w:r w:rsidR="00601AE5">
        <w:rPr>
          <w:rFonts w:ascii="Calibri" w:hAnsi="Calibri" w:cs="Arial"/>
          <w:bCs/>
          <w:iCs/>
          <w:sz w:val="22"/>
          <w:szCs w:val="22"/>
        </w:rPr>
        <w:t>j kontrole nebezpečných odpadov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144F7E" w:rsidRPr="00144F7E" w:rsidRDefault="00601AE5" w:rsidP="00601AE5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 xml:space="preserve">požiadavky na triedený zber komunálnych odpadov, podrobnosti o vybavení zberných dvorov, </w:t>
      </w:r>
      <w:r w:rsidR="00144F7E">
        <w:rPr>
          <w:rFonts w:ascii="Calibri" w:hAnsi="Calibri" w:cs="Arial"/>
          <w:sz w:val="22"/>
          <w:szCs w:val="22"/>
        </w:rPr>
        <w:t xml:space="preserve">štandardy zberu, </w:t>
      </w:r>
      <w:r w:rsidRPr="00083B14">
        <w:rPr>
          <w:rFonts w:ascii="Calibri" w:hAnsi="Calibri" w:cs="Arial"/>
          <w:sz w:val="22"/>
          <w:szCs w:val="22"/>
        </w:rPr>
        <w:t>výpočet ob</w:t>
      </w:r>
      <w:r>
        <w:rPr>
          <w:rFonts w:ascii="Calibri" w:hAnsi="Calibri" w:cs="Arial"/>
          <w:sz w:val="22"/>
          <w:szCs w:val="22"/>
        </w:rPr>
        <w:t>vyklých nákladov na zber v</w:t>
      </w:r>
      <w:r w:rsidR="00144F7E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obci</w:t>
      </w:r>
      <w:r w:rsidR="00144F7E">
        <w:rPr>
          <w:rFonts w:ascii="Calibri" w:hAnsi="Calibri" w:cs="Arial"/>
          <w:sz w:val="22"/>
          <w:szCs w:val="22"/>
        </w:rPr>
        <w:t xml:space="preserve">, </w:t>
      </w:r>
    </w:p>
    <w:p w:rsidR="00601AE5" w:rsidRPr="00083B14" w:rsidRDefault="00144F7E" w:rsidP="00601AE5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výpočet cieľov zberu odpadov z obalov a odpadov z neobalových výrobkov, ktoré sú súčasťou komunálnych odpadov, pre organizáciu zodpovednosti výrobcov pre obaly</w:t>
      </w:r>
      <w:r w:rsidR="00216DD0">
        <w:rPr>
          <w:rFonts w:ascii="Calibri" w:hAnsi="Calibri" w:cs="Arial"/>
          <w:sz w:val="22"/>
          <w:szCs w:val="22"/>
        </w:rPr>
        <w:t>,</w:t>
      </w:r>
    </w:p>
    <w:p w:rsidR="00601AE5" w:rsidRPr="00083B14" w:rsidRDefault="00601AE5" w:rsidP="00601AE5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 xml:space="preserve">limity toxicity, rozsah a spôsob monitorovania odpadov z výroby oxidu </w:t>
      </w:r>
      <w:proofErr w:type="spellStart"/>
      <w:r w:rsidRPr="00083B14">
        <w:rPr>
          <w:rFonts w:ascii="Calibri" w:hAnsi="Calibri" w:cs="Arial"/>
          <w:bCs/>
          <w:iCs/>
          <w:sz w:val="22"/>
          <w:szCs w:val="22"/>
        </w:rPr>
        <w:t>titaničitého</w:t>
      </w:r>
      <w:proofErr w:type="spellEnd"/>
      <w:r w:rsidRPr="00083B14">
        <w:rPr>
          <w:rFonts w:ascii="Calibri" w:hAnsi="Calibri" w:cs="Arial"/>
          <w:bCs/>
          <w:iCs/>
          <w:sz w:val="22"/>
          <w:szCs w:val="22"/>
        </w:rPr>
        <w:t xml:space="preserve"> a rozsah a s</w:t>
      </w:r>
      <w:r>
        <w:rPr>
          <w:rFonts w:ascii="Calibri" w:hAnsi="Calibri" w:cs="Arial"/>
          <w:bCs/>
          <w:iCs/>
          <w:sz w:val="22"/>
          <w:szCs w:val="22"/>
        </w:rPr>
        <w:t>pôsob monitorovania prostredia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601AE5" w:rsidRPr="00601AE5" w:rsidRDefault="00601AE5" w:rsidP="00601AE5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 xml:space="preserve">podrobnosti o nakladaní s použitými </w:t>
      </w:r>
      <w:proofErr w:type="spellStart"/>
      <w:r w:rsidRPr="00083B14">
        <w:rPr>
          <w:rFonts w:ascii="Calibri" w:hAnsi="Calibri" w:cs="Arial"/>
          <w:bCs/>
          <w:iCs/>
          <w:sz w:val="22"/>
          <w:szCs w:val="22"/>
        </w:rPr>
        <w:t>polychlórovanými</w:t>
      </w:r>
      <w:proofErr w:type="spellEnd"/>
      <w:r w:rsidRPr="00083B14">
        <w:rPr>
          <w:rFonts w:ascii="Calibri" w:hAnsi="Calibri" w:cs="Arial"/>
          <w:bCs/>
          <w:iCs/>
          <w:sz w:val="22"/>
          <w:szCs w:val="22"/>
        </w:rPr>
        <w:t xml:space="preserve"> </w:t>
      </w:r>
      <w:proofErr w:type="spellStart"/>
      <w:r w:rsidRPr="00083B14">
        <w:rPr>
          <w:rFonts w:ascii="Calibri" w:hAnsi="Calibri" w:cs="Arial"/>
          <w:bCs/>
          <w:iCs/>
          <w:sz w:val="22"/>
          <w:szCs w:val="22"/>
        </w:rPr>
        <w:t>bifenyl</w:t>
      </w:r>
      <w:r>
        <w:rPr>
          <w:rFonts w:ascii="Calibri" w:hAnsi="Calibri" w:cs="Arial"/>
          <w:bCs/>
          <w:iCs/>
          <w:sz w:val="22"/>
          <w:szCs w:val="22"/>
        </w:rPr>
        <w:t>mi</w:t>
      </w:r>
      <w:proofErr w:type="spellEnd"/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546BB0" w:rsidRDefault="00546BB0" w:rsidP="00A17180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lokality výskytu medveď hnedého, na ktoré sa vzťahuje povinnosť zabezpečiť odpad osobitným spôsobom a podrobnost</w:t>
      </w:r>
      <w:r w:rsidR="00601AE5">
        <w:rPr>
          <w:rFonts w:ascii="Calibri" w:hAnsi="Calibri" w:cs="Arial"/>
          <w:bCs/>
          <w:iCs/>
          <w:sz w:val="22"/>
          <w:szCs w:val="22"/>
        </w:rPr>
        <w:t>i o spôsobe zabezpečenia odpadu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546BB0" w:rsidRPr="00083B14" w:rsidRDefault="00144F7E" w:rsidP="00A17180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podrobnosti o obsahu žiadosti o registráciu podľa § 98 zákona o odpadoch, </w:t>
      </w:r>
      <w:r w:rsidR="00546BB0" w:rsidRPr="00083B14">
        <w:rPr>
          <w:rFonts w:ascii="Calibri" w:hAnsi="Calibri" w:cs="Arial"/>
          <w:bCs/>
          <w:iCs/>
          <w:sz w:val="22"/>
          <w:szCs w:val="22"/>
        </w:rPr>
        <w:t>obsah a spôsob vedenia zoznamu osôb registrovaný</w:t>
      </w:r>
      <w:r w:rsidR="00601AE5">
        <w:rPr>
          <w:rFonts w:ascii="Calibri" w:hAnsi="Calibri" w:cs="Arial"/>
          <w:bCs/>
          <w:iCs/>
          <w:sz w:val="22"/>
          <w:szCs w:val="22"/>
        </w:rPr>
        <w:t>ch podľa § 98 zákona o</w:t>
      </w:r>
      <w:r w:rsidR="00216DD0">
        <w:rPr>
          <w:rFonts w:ascii="Calibri" w:hAnsi="Calibri" w:cs="Arial"/>
          <w:bCs/>
          <w:iCs/>
          <w:sz w:val="22"/>
          <w:szCs w:val="22"/>
        </w:rPr>
        <w:t> </w:t>
      </w:r>
      <w:r w:rsidR="00601AE5">
        <w:rPr>
          <w:rFonts w:ascii="Calibri" w:hAnsi="Calibri" w:cs="Arial"/>
          <w:bCs/>
          <w:iCs/>
          <w:sz w:val="22"/>
          <w:szCs w:val="22"/>
        </w:rPr>
        <w:t>odpadoch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546BB0" w:rsidRPr="00083B14" w:rsidRDefault="00546BB0" w:rsidP="00A17180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podrobnosti o obsahu žiadostí o vydanie rozhodnutia a vyjadrenia orgánu štátnej</w:t>
      </w:r>
      <w:r w:rsidR="00601AE5">
        <w:rPr>
          <w:rFonts w:ascii="Calibri" w:hAnsi="Calibri" w:cs="Arial"/>
          <w:bCs/>
          <w:iCs/>
          <w:sz w:val="22"/>
          <w:szCs w:val="22"/>
        </w:rPr>
        <w:t xml:space="preserve"> správy odpadového hospodárstva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45701B" w:rsidRPr="00083B14" w:rsidRDefault="0045701B" w:rsidP="0045701B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 xml:space="preserve">podrobnosti o obsahu žiadosti o udelenie autorizácie na spracovateľskú činnosť, náležitosti a </w:t>
      </w:r>
      <w:r w:rsidR="005C7227" w:rsidRPr="00083B14">
        <w:rPr>
          <w:rFonts w:ascii="Calibri" w:hAnsi="Calibri" w:cs="Arial"/>
          <w:bCs/>
          <w:iCs/>
          <w:sz w:val="22"/>
          <w:szCs w:val="22"/>
        </w:rPr>
        <w:t xml:space="preserve">podrobnosti o obsahu </w:t>
      </w:r>
      <w:r w:rsidRPr="00083B14">
        <w:rPr>
          <w:rFonts w:ascii="Calibri" w:hAnsi="Calibri" w:cs="Arial"/>
          <w:bCs/>
          <w:iCs/>
          <w:sz w:val="22"/>
          <w:szCs w:val="22"/>
        </w:rPr>
        <w:t xml:space="preserve">a spôsobe vedenia registra osôb, ktorým bola </w:t>
      </w:r>
      <w:r w:rsidR="005C7227" w:rsidRPr="00083B14">
        <w:rPr>
          <w:rFonts w:ascii="Calibri" w:hAnsi="Calibri" w:cs="Arial"/>
          <w:bCs/>
          <w:iCs/>
          <w:sz w:val="22"/>
          <w:szCs w:val="22"/>
        </w:rPr>
        <w:t>udelen</w:t>
      </w:r>
      <w:r w:rsidRPr="00083B14">
        <w:rPr>
          <w:rFonts w:ascii="Calibri" w:hAnsi="Calibri" w:cs="Arial"/>
          <w:bCs/>
          <w:iCs/>
          <w:sz w:val="22"/>
          <w:szCs w:val="22"/>
        </w:rPr>
        <w:t>á</w:t>
      </w:r>
      <w:r w:rsidR="005C7227" w:rsidRPr="00083B14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850E97" w:rsidRPr="00083B14">
        <w:rPr>
          <w:rFonts w:ascii="Calibri" w:hAnsi="Calibri" w:cs="Arial"/>
          <w:bCs/>
          <w:iCs/>
          <w:sz w:val="22"/>
          <w:szCs w:val="22"/>
        </w:rPr>
        <w:t>autorizáci</w:t>
      </w:r>
      <w:r w:rsidRPr="00083B14">
        <w:rPr>
          <w:rFonts w:ascii="Calibri" w:hAnsi="Calibri" w:cs="Arial"/>
          <w:bCs/>
          <w:iCs/>
          <w:sz w:val="22"/>
          <w:szCs w:val="22"/>
        </w:rPr>
        <w:t>a</w:t>
      </w:r>
      <w:r w:rsidR="00601AE5">
        <w:rPr>
          <w:rFonts w:ascii="Calibri" w:hAnsi="Calibri" w:cs="Arial"/>
          <w:bCs/>
          <w:iCs/>
          <w:sz w:val="22"/>
          <w:szCs w:val="22"/>
        </w:rPr>
        <w:t xml:space="preserve"> na spracovateľskú činnosť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5C7227" w:rsidRPr="00083B14" w:rsidRDefault="0045701B" w:rsidP="0045701B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 xml:space="preserve">požiadavky na technické, materiálne a personálne zabezpečenie autorizovanej spracovateľskej činnosti a o obsahu a spôsobe overovania odbornej spôsobilosti, obsah a spôsob vedenia registra odborne </w:t>
      </w:r>
      <w:r w:rsidR="00601AE5">
        <w:rPr>
          <w:rFonts w:ascii="Calibri" w:hAnsi="Calibri" w:cs="Arial"/>
          <w:bCs/>
          <w:iCs/>
          <w:sz w:val="22"/>
          <w:szCs w:val="22"/>
        </w:rPr>
        <w:t>spôsobilých osôb na autorizáciu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45701B" w:rsidRPr="00083B14" w:rsidRDefault="00A17180" w:rsidP="0045701B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>prípady, v ktorých je alebo môže byť súčasťou žiadosti o vydanie rozhodnutia, žiadosti o vydanie vyjadrenia orgánu štátnej správy odpadového hospodárstva a žiadosti o udelenie autorizácie odborný posudok o vplyve uvažovanej činnosti alebo zariadenia na životné prostredie</w:t>
      </w:r>
      <w:r w:rsidR="00216DD0">
        <w:rPr>
          <w:rFonts w:ascii="Calibri" w:hAnsi="Calibri" w:cs="Arial"/>
          <w:sz w:val="22"/>
          <w:szCs w:val="22"/>
        </w:rPr>
        <w:t>,</w:t>
      </w:r>
    </w:p>
    <w:p w:rsidR="00776848" w:rsidRPr="00083B14" w:rsidRDefault="00776848" w:rsidP="0045701B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>náležitosti odborného posudku, podrobnosti o podmienkach výkonu posudkovej činnosti, podrobnosti o vedení registra osôb op</w:t>
      </w:r>
      <w:r w:rsidR="00601AE5">
        <w:rPr>
          <w:rFonts w:ascii="Calibri" w:hAnsi="Calibri" w:cs="Arial"/>
          <w:sz w:val="22"/>
          <w:szCs w:val="22"/>
        </w:rPr>
        <w:t>rávnených na vydávanie posudkov.</w:t>
      </w:r>
    </w:p>
    <w:p w:rsidR="00895553" w:rsidRPr="00083B14" w:rsidRDefault="00895553" w:rsidP="00933CF3">
      <w:pPr>
        <w:tabs>
          <w:tab w:val="num" w:pos="360"/>
        </w:tabs>
        <w:autoSpaceDE w:val="0"/>
        <w:autoSpaceDN w:val="0"/>
        <w:ind w:hanging="825"/>
        <w:jc w:val="both"/>
        <w:rPr>
          <w:rFonts w:ascii="Calibri" w:hAnsi="Calibri" w:cs="Arial"/>
          <w:b/>
          <w:sz w:val="22"/>
          <w:szCs w:val="22"/>
        </w:rPr>
      </w:pPr>
    </w:p>
    <w:p w:rsidR="00334334" w:rsidRPr="00083B14" w:rsidRDefault="00334334" w:rsidP="00334334">
      <w:pPr>
        <w:autoSpaceDE w:val="0"/>
        <w:autoSpaceDN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334334" w:rsidRPr="0087320D" w:rsidRDefault="00334334" w:rsidP="00334334">
      <w:p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/>
          <w:sz w:val="22"/>
          <w:szCs w:val="22"/>
        </w:rPr>
        <w:t xml:space="preserve">Vyhláška </w:t>
      </w:r>
      <w:r w:rsidRPr="00083B14">
        <w:rPr>
          <w:rFonts w:ascii="Calibri" w:hAnsi="Calibri" w:cs="Arial"/>
          <w:b/>
          <w:bCs/>
          <w:iCs/>
          <w:sz w:val="22"/>
          <w:szCs w:val="22"/>
        </w:rPr>
        <w:t>Ministerstva životného prostredia SR č. 373/2015 Z. z. o rozšírenej zodpovednosti výrobcov vyhradených výrobkov a o nakladaní s vyhradenými prúdmi odpadov</w:t>
      </w:r>
      <w:r w:rsidR="0087320D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87320D" w:rsidRPr="0087320D">
        <w:rPr>
          <w:rFonts w:ascii="Calibri" w:hAnsi="Calibri" w:cs="Arial"/>
          <w:bCs/>
          <w:iCs/>
          <w:sz w:val="22"/>
          <w:szCs w:val="22"/>
        </w:rPr>
        <w:t xml:space="preserve">v znení vyhlášky </w:t>
      </w:r>
      <w:r w:rsidR="004A220B">
        <w:rPr>
          <w:rFonts w:ascii="Calibri" w:hAnsi="Calibri" w:cs="Arial"/>
          <w:bCs/>
          <w:iCs/>
          <w:sz w:val="22"/>
          <w:szCs w:val="22"/>
        </w:rPr>
        <w:t xml:space="preserve">MŽP SR </w:t>
      </w:r>
      <w:r w:rsidR="0087320D" w:rsidRPr="0087320D">
        <w:rPr>
          <w:rFonts w:ascii="Calibri" w:hAnsi="Calibri" w:cs="Arial"/>
          <w:bCs/>
          <w:iCs/>
          <w:sz w:val="22"/>
          <w:szCs w:val="22"/>
        </w:rPr>
        <w:t>č. 14/2017 Z. z.</w:t>
      </w:r>
      <w:r w:rsidR="002F042F">
        <w:rPr>
          <w:rFonts w:ascii="Calibri" w:hAnsi="Calibri" w:cs="Arial"/>
          <w:bCs/>
          <w:iCs/>
          <w:sz w:val="22"/>
          <w:szCs w:val="22"/>
        </w:rPr>
        <w:t>,</w:t>
      </w:r>
      <w:r w:rsidR="00A15275">
        <w:rPr>
          <w:rFonts w:ascii="Calibri" w:hAnsi="Calibri" w:cs="Arial"/>
          <w:bCs/>
          <w:iCs/>
          <w:sz w:val="22"/>
          <w:szCs w:val="22"/>
        </w:rPr>
        <w:t xml:space="preserve"> vyhlášky </w:t>
      </w:r>
      <w:r w:rsidR="004A220B">
        <w:rPr>
          <w:rFonts w:ascii="Calibri" w:hAnsi="Calibri" w:cs="Arial"/>
          <w:bCs/>
          <w:iCs/>
          <w:sz w:val="22"/>
          <w:szCs w:val="22"/>
        </w:rPr>
        <w:t xml:space="preserve">MŽP SR </w:t>
      </w:r>
      <w:r w:rsidR="00A15275">
        <w:rPr>
          <w:rFonts w:ascii="Calibri" w:hAnsi="Calibri" w:cs="Arial"/>
          <w:bCs/>
          <w:iCs/>
          <w:sz w:val="22"/>
          <w:szCs w:val="22"/>
        </w:rPr>
        <w:t>č. 324/2015 Z. z.</w:t>
      </w:r>
      <w:r w:rsidR="002F042F">
        <w:rPr>
          <w:rFonts w:ascii="Calibri" w:hAnsi="Calibri" w:cs="Arial"/>
          <w:bCs/>
          <w:iCs/>
          <w:sz w:val="22"/>
          <w:szCs w:val="22"/>
        </w:rPr>
        <w:t>, vyhlášky MŽP SR č. 186/2018 Z. z. a vyhlášky MŽP SR č. 380/2018 Z. z.</w:t>
      </w:r>
    </w:p>
    <w:p w:rsidR="00334334" w:rsidRPr="00083B14" w:rsidRDefault="00334334" w:rsidP="00334334">
      <w:pPr>
        <w:autoSpaceDE w:val="0"/>
        <w:autoSpaceDN w:val="0"/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334334" w:rsidRPr="00083B14" w:rsidRDefault="00AE5ADD" w:rsidP="00334334">
      <w:p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u</w:t>
      </w:r>
      <w:r w:rsidR="00334334" w:rsidRPr="00083B14">
        <w:rPr>
          <w:rFonts w:ascii="Calibri" w:hAnsi="Calibri" w:cs="Arial"/>
          <w:bCs/>
          <w:iCs/>
          <w:sz w:val="22"/>
          <w:szCs w:val="22"/>
        </w:rPr>
        <w:t>pravuje</w:t>
      </w:r>
      <w:r w:rsidRPr="00083B14">
        <w:rPr>
          <w:rFonts w:ascii="Calibri" w:hAnsi="Calibri" w:cs="Arial"/>
          <w:bCs/>
          <w:iCs/>
          <w:sz w:val="22"/>
          <w:szCs w:val="22"/>
        </w:rPr>
        <w:t>:</w:t>
      </w:r>
    </w:p>
    <w:p w:rsidR="00B51B8C" w:rsidRPr="00083B14" w:rsidRDefault="00B51B8C" w:rsidP="00B51B8C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podrobnosti žiadosti o zápis do Registra výrobcov vyhradeného výrobku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4432C9" w:rsidRPr="00083B14" w:rsidRDefault="0007200E" w:rsidP="00B51B8C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podrobnosti </w:t>
      </w:r>
      <w:r w:rsidR="004432C9" w:rsidRPr="00083B14">
        <w:rPr>
          <w:rFonts w:ascii="Calibri" w:hAnsi="Calibri" w:cs="Arial"/>
          <w:bCs/>
          <w:iCs/>
          <w:sz w:val="22"/>
          <w:szCs w:val="22"/>
        </w:rPr>
        <w:t>žiadosti o udelenie autorizácie na výkon činnosti organizácie zodpovednosti výrobcov, na výkon činnosti tretej osoby, na výkon činnosti individuálneho nakladania s vyhradeným prúdo</w:t>
      </w:r>
      <w:r w:rsidR="00E42551">
        <w:rPr>
          <w:rFonts w:ascii="Calibri" w:hAnsi="Calibri" w:cs="Arial"/>
          <w:bCs/>
          <w:iCs/>
          <w:sz w:val="22"/>
          <w:szCs w:val="22"/>
        </w:rPr>
        <w:t>m odpadu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B51B8C" w:rsidRPr="00083B14" w:rsidRDefault="00B51B8C" w:rsidP="00B51B8C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podrobnosti o obsahu Správy o činnosti organizácie zodpovednosti výrobcov a o rozsahu údajo</w:t>
      </w:r>
      <w:r w:rsidR="00E42551">
        <w:rPr>
          <w:rFonts w:ascii="Calibri" w:hAnsi="Calibri" w:cs="Arial"/>
          <w:bCs/>
          <w:iCs/>
          <w:sz w:val="22"/>
          <w:szCs w:val="22"/>
        </w:rPr>
        <w:t>v zverejňovaných z tejto správy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B51B8C" w:rsidRPr="00083B14" w:rsidRDefault="00B51B8C" w:rsidP="00B51B8C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lastRenderedPageBreak/>
        <w:t>podrobnosti o obsahu Správy o funkčnosti systému individuálneho nakladania a o rozsahu údajov zverejňovaných z tejto správ</w:t>
      </w:r>
      <w:r w:rsidR="00E42551">
        <w:rPr>
          <w:rFonts w:ascii="Calibri" w:hAnsi="Calibri" w:cs="Arial"/>
          <w:bCs/>
          <w:iCs/>
          <w:sz w:val="22"/>
          <w:szCs w:val="22"/>
        </w:rPr>
        <w:t>y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B51B8C" w:rsidRDefault="00B51B8C" w:rsidP="00B51B8C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podrobnosti o informačnej povinnosti výrobcu vyhradeného výrobku vo vzťahu ku konečným p</w:t>
      </w:r>
      <w:r w:rsidR="00E42551">
        <w:rPr>
          <w:rFonts w:ascii="Calibri" w:hAnsi="Calibri" w:cs="Arial"/>
          <w:bCs/>
          <w:iCs/>
          <w:sz w:val="22"/>
          <w:szCs w:val="22"/>
        </w:rPr>
        <w:t>oužívateľom vyhradeného výrobku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2E2B56" w:rsidRPr="00083B14" w:rsidRDefault="002E2B56" w:rsidP="00B51B8C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podrobnosti o rozsahu publikačnej a informačnej povinnosti príslušných hospodárskych operátorov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B51B8C" w:rsidRPr="00083B14" w:rsidRDefault="00B51B8C" w:rsidP="00B51B8C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 xml:space="preserve">podrobnosti o propagačných a vzdelávacích aktivitách </w:t>
      </w:r>
      <w:r w:rsidR="002E2B56">
        <w:rPr>
          <w:rFonts w:ascii="Calibri" w:hAnsi="Calibri" w:cs="Arial"/>
          <w:bCs/>
          <w:iCs/>
          <w:sz w:val="22"/>
          <w:szCs w:val="22"/>
        </w:rPr>
        <w:t>so zameraním na konečného užívateľa, ktoré vykonáva organizácia zodpovednosti výrobcov, výrobca vyhradeného výrobku, ktorý plní vyhradené povinnosti individuálne a tretia osoba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B51B8C" w:rsidRPr="00083B14" w:rsidRDefault="00B51B8C" w:rsidP="00B51B8C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 xml:space="preserve">podrobnosti o výpočte výšky </w:t>
      </w:r>
      <w:r w:rsidR="006B3CAE" w:rsidRPr="00083B14">
        <w:rPr>
          <w:rFonts w:ascii="Calibri" w:hAnsi="Calibri" w:cs="Arial"/>
          <w:bCs/>
          <w:iCs/>
          <w:sz w:val="22"/>
          <w:szCs w:val="22"/>
        </w:rPr>
        <w:t xml:space="preserve">a druhu </w:t>
      </w:r>
      <w:r w:rsidRPr="00083B14">
        <w:rPr>
          <w:rFonts w:ascii="Calibri" w:hAnsi="Calibri" w:cs="Arial"/>
          <w:bCs/>
          <w:iCs/>
          <w:sz w:val="22"/>
          <w:szCs w:val="22"/>
        </w:rPr>
        <w:t xml:space="preserve">záruky </w:t>
      </w:r>
      <w:r w:rsidR="006B3CAE" w:rsidRPr="00083B14">
        <w:rPr>
          <w:rFonts w:ascii="Calibri" w:hAnsi="Calibri" w:cs="Arial"/>
          <w:bCs/>
          <w:iCs/>
          <w:sz w:val="22"/>
          <w:szCs w:val="22"/>
        </w:rPr>
        <w:t>podľa § 29 ods. 2 písm. g) zákona o odpadoch a jej preukazovaní Minis</w:t>
      </w:r>
      <w:r w:rsidR="00E42551">
        <w:rPr>
          <w:rFonts w:ascii="Calibri" w:hAnsi="Calibri" w:cs="Arial"/>
          <w:bCs/>
          <w:iCs/>
          <w:sz w:val="22"/>
          <w:szCs w:val="22"/>
        </w:rPr>
        <w:t>terstvu životného prostredia SR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6B3CAE" w:rsidRPr="00083B14" w:rsidRDefault="006B3CAE" w:rsidP="00B51B8C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 xml:space="preserve">požiadavky na zberné miesto </w:t>
      </w:r>
      <w:proofErr w:type="spellStart"/>
      <w:r w:rsidRPr="00083B14">
        <w:rPr>
          <w:rFonts w:ascii="Calibri" w:hAnsi="Calibri" w:cs="Arial"/>
          <w:bCs/>
          <w:iCs/>
          <w:sz w:val="22"/>
          <w:szCs w:val="22"/>
        </w:rPr>
        <w:t>elek</w:t>
      </w:r>
      <w:r w:rsidR="00E42551">
        <w:rPr>
          <w:rFonts w:ascii="Calibri" w:hAnsi="Calibri" w:cs="Arial"/>
          <w:bCs/>
          <w:iCs/>
          <w:sz w:val="22"/>
          <w:szCs w:val="22"/>
        </w:rPr>
        <w:t>troodpadov</w:t>
      </w:r>
      <w:proofErr w:type="spellEnd"/>
      <w:r w:rsidR="00E42551">
        <w:rPr>
          <w:rFonts w:ascii="Calibri" w:hAnsi="Calibri" w:cs="Arial"/>
          <w:bCs/>
          <w:iCs/>
          <w:sz w:val="22"/>
          <w:szCs w:val="22"/>
        </w:rPr>
        <w:t xml:space="preserve"> a jeho prevádzkovaní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6B3CAE" w:rsidRPr="00083B14" w:rsidRDefault="006B3CAE" w:rsidP="00B51B8C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 xml:space="preserve">požiadavky na oddelený zber </w:t>
      </w:r>
      <w:r w:rsidR="00E42551">
        <w:rPr>
          <w:rFonts w:ascii="Calibri" w:hAnsi="Calibri" w:cs="Arial"/>
          <w:bCs/>
          <w:iCs/>
          <w:sz w:val="22"/>
          <w:szCs w:val="22"/>
        </w:rPr>
        <w:t xml:space="preserve">a zhromažďovanie </w:t>
      </w:r>
      <w:proofErr w:type="spellStart"/>
      <w:r w:rsidR="00E42551">
        <w:rPr>
          <w:rFonts w:ascii="Calibri" w:hAnsi="Calibri" w:cs="Arial"/>
          <w:bCs/>
          <w:iCs/>
          <w:sz w:val="22"/>
          <w:szCs w:val="22"/>
        </w:rPr>
        <w:t>elektroodpadov</w:t>
      </w:r>
      <w:proofErr w:type="spellEnd"/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6B3CAE" w:rsidRPr="00083B14" w:rsidRDefault="006B3CAE" w:rsidP="00B51B8C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podrobnosti o označovaní elektrozariadenia uvádz</w:t>
      </w:r>
      <w:r w:rsidR="00E42551">
        <w:rPr>
          <w:rFonts w:ascii="Calibri" w:hAnsi="Calibri" w:cs="Arial"/>
          <w:bCs/>
          <w:iCs/>
          <w:sz w:val="22"/>
          <w:szCs w:val="22"/>
        </w:rPr>
        <w:t>aného na trh grafickým symbolom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6B3CAE" w:rsidRPr="00083B14" w:rsidRDefault="006B3CAE" w:rsidP="00B51B8C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 xml:space="preserve">technické požiadavky na spracovanie </w:t>
      </w:r>
      <w:proofErr w:type="spellStart"/>
      <w:r w:rsidRPr="00083B14">
        <w:rPr>
          <w:rFonts w:ascii="Calibri" w:hAnsi="Calibri" w:cs="Arial"/>
          <w:bCs/>
          <w:iCs/>
          <w:sz w:val="22"/>
          <w:szCs w:val="22"/>
        </w:rPr>
        <w:t>elektroodpad</w:t>
      </w:r>
      <w:r w:rsidR="00A15275">
        <w:rPr>
          <w:rFonts w:ascii="Calibri" w:hAnsi="Calibri" w:cs="Arial"/>
          <w:bCs/>
          <w:iCs/>
          <w:sz w:val="22"/>
          <w:szCs w:val="22"/>
        </w:rPr>
        <w:t>ov</w:t>
      </w:r>
      <w:proofErr w:type="spellEnd"/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935836" w:rsidRPr="00E42551" w:rsidRDefault="006B3CAE" w:rsidP="00E42551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 xml:space="preserve">požiadavky na prípravu na </w:t>
      </w:r>
      <w:r w:rsidR="00E42551">
        <w:rPr>
          <w:rFonts w:ascii="Calibri" w:hAnsi="Calibri" w:cs="Arial"/>
          <w:bCs/>
          <w:iCs/>
          <w:sz w:val="22"/>
          <w:szCs w:val="22"/>
        </w:rPr>
        <w:t xml:space="preserve">opätovné použitie </w:t>
      </w:r>
      <w:proofErr w:type="spellStart"/>
      <w:r w:rsidR="00E42551">
        <w:rPr>
          <w:rFonts w:ascii="Calibri" w:hAnsi="Calibri" w:cs="Arial"/>
          <w:bCs/>
          <w:iCs/>
          <w:sz w:val="22"/>
          <w:szCs w:val="22"/>
        </w:rPr>
        <w:t>elektroodpadu</w:t>
      </w:r>
      <w:proofErr w:type="spellEnd"/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E42551" w:rsidRDefault="00E42551" w:rsidP="00935836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požiadavky pri cezhraničnej preprave elektrických a elektronických zariadení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E42551" w:rsidRDefault="00E42551" w:rsidP="00E42551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kritéria opätov</w:t>
      </w:r>
      <w:r>
        <w:rPr>
          <w:rFonts w:ascii="Calibri" w:hAnsi="Calibri" w:cs="Arial"/>
          <w:bCs/>
          <w:iCs/>
          <w:sz w:val="22"/>
          <w:szCs w:val="22"/>
        </w:rPr>
        <w:t>ného použitia elektrozariadení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E42551" w:rsidRPr="00E42551" w:rsidRDefault="00E42551" w:rsidP="00E42551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informatívny zoznam elektrozariadení, ktoré patria do kategórií uvedených v II. časti prílohy č. 6 zákona o odpadoch v znení neskorších predpisov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935836" w:rsidRPr="00083B14" w:rsidRDefault="00935836" w:rsidP="00935836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podrobnosti o označovaní batérií, akumulátorov a </w:t>
      </w:r>
      <w:r w:rsidR="00E42551">
        <w:rPr>
          <w:rFonts w:ascii="Calibri" w:hAnsi="Calibri" w:cs="Arial"/>
          <w:bCs/>
          <w:iCs/>
          <w:sz w:val="22"/>
          <w:szCs w:val="22"/>
        </w:rPr>
        <w:t>sady batérií grafickým symbolom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BD2052" w:rsidRDefault="00BD2052" w:rsidP="00935836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technické požiadavky na zber, spracovanie a recykláciu p</w:t>
      </w:r>
      <w:r w:rsidR="00E42551">
        <w:rPr>
          <w:rFonts w:ascii="Calibri" w:hAnsi="Calibri" w:cs="Arial"/>
          <w:bCs/>
          <w:iCs/>
          <w:sz w:val="22"/>
          <w:szCs w:val="22"/>
        </w:rPr>
        <w:t>oužitých batérií a</w:t>
      </w:r>
      <w:r w:rsidR="00216DD0">
        <w:rPr>
          <w:rFonts w:ascii="Calibri" w:hAnsi="Calibri" w:cs="Arial"/>
          <w:bCs/>
          <w:iCs/>
          <w:sz w:val="22"/>
          <w:szCs w:val="22"/>
        </w:rPr>
        <w:t> </w:t>
      </w:r>
      <w:r w:rsidR="00E42551">
        <w:rPr>
          <w:rFonts w:ascii="Calibri" w:hAnsi="Calibri" w:cs="Arial"/>
          <w:bCs/>
          <w:iCs/>
          <w:sz w:val="22"/>
          <w:szCs w:val="22"/>
        </w:rPr>
        <w:t>akumulátorov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9D46E6" w:rsidRPr="00083B14" w:rsidRDefault="009D46E6" w:rsidP="00935836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požiadavky pri cezhraničnej preprave použitých batérií a akumulátorov, ktoré nie sú odpadom podľa § 42 ods. 6 zákona o</w:t>
      </w:r>
      <w:r w:rsidR="00216DD0">
        <w:rPr>
          <w:rFonts w:ascii="Calibri" w:hAnsi="Calibri" w:cs="Arial"/>
          <w:bCs/>
          <w:iCs/>
          <w:sz w:val="22"/>
          <w:szCs w:val="22"/>
        </w:rPr>
        <w:t> </w:t>
      </w:r>
      <w:r>
        <w:rPr>
          <w:rFonts w:ascii="Calibri" w:hAnsi="Calibri" w:cs="Arial"/>
          <w:bCs/>
          <w:iCs/>
          <w:sz w:val="22"/>
          <w:szCs w:val="22"/>
        </w:rPr>
        <w:t>odpadoch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BD2052" w:rsidRDefault="00BD2052" w:rsidP="00935836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mieru recyklačnej efektivity p</w:t>
      </w:r>
      <w:r w:rsidR="00E42551">
        <w:rPr>
          <w:rFonts w:ascii="Calibri" w:hAnsi="Calibri" w:cs="Arial"/>
          <w:bCs/>
          <w:iCs/>
          <w:sz w:val="22"/>
          <w:szCs w:val="22"/>
        </w:rPr>
        <w:t>oužitých batérií a</w:t>
      </w:r>
      <w:r w:rsidR="00216DD0">
        <w:rPr>
          <w:rFonts w:ascii="Calibri" w:hAnsi="Calibri" w:cs="Arial"/>
          <w:bCs/>
          <w:iCs/>
          <w:sz w:val="22"/>
          <w:szCs w:val="22"/>
        </w:rPr>
        <w:t> </w:t>
      </w:r>
      <w:r w:rsidR="00E42551">
        <w:rPr>
          <w:rFonts w:ascii="Calibri" w:hAnsi="Calibri" w:cs="Arial"/>
          <w:bCs/>
          <w:iCs/>
          <w:sz w:val="22"/>
          <w:szCs w:val="22"/>
        </w:rPr>
        <w:t>akumulátorov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E42551" w:rsidRPr="00083B14" w:rsidRDefault="00E42551" w:rsidP="00935836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sadzby na určenie nákladov na plnenie vyhradených povinností výrobcu batérií a</w:t>
      </w:r>
      <w:r w:rsidR="00216DD0">
        <w:rPr>
          <w:rFonts w:ascii="Calibri" w:hAnsi="Calibri" w:cs="Arial"/>
          <w:bCs/>
          <w:iCs/>
          <w:sz w:val="22"/>
          <w:szCs w:val="22"/>
        </w:rPr>
        <w:t> </w:t>
      </w:r>
      <w:r>
        <w:rPr>
          <w:rFonts w:ascii="Calibri" w:hAnsi="Calibri" w:cs="Arial"/>
          <w:bCs/>
          <w:iCs/>
          <w:sz w:val="22"/>
          <w:szCs w:val="22"/>
        </w:rPr>
        <w:t>akumulátorov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BD2052" w:rsidRPr="00083B14" w:rsidRDefault="00BD2052" w:rsidP="00935836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 xml:space="preserve">podrobnosti o spôsobe preukazovania plnenia recyklačnej efektivity v zariadení na zhodnocovanie odpadu na území iných členských štátov, ako </w:t>
      </w:r>
      <w:r w:rsidR="00E42551">
        <w:rPr>
          <w:rFonts w:ascii="Calibri" w:hAnsi="Calibri" w:cs="Arial"/>
          <w:bCs/>
          <w:iCs/>
          <w:sz w:val="22"/>
          <w:szCs w:val="22"/>
        </w:rPr>
        <w:t>aj mimo územia členských štátov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BD2052" w:rsidRPr="00083B14" w:rsidRDefault="00BD2052" w:rsidP="00935836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výšku zálohu zálohovaných opakovan</w:t>
      </w:r>
      <w:r w:rsidR="00E42551">
        <w:rPr>
          <w:rFonts w:ascii="Calibri" w:hAnsi="Calibri" w:cs="Arial"/>
          <w:bCs/>
          <w:iCs/>
          <w:sz w:val="22"/>
          <w:szCs w:val="22"/>
        </w:rPr>
        <w:t>e použiteľných obalov na nápoje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BD2052" w:rsidRPr="00083B14" w:rsidRDefault="00BD2052" w:rsidP="00935836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požiadavky na vlastnosti a zloženie ob</w:t>
      </w:r>
      <w:r w:rsidR="00E42551">
        <w:rPr>
          <w:rFonts w:ascii="Calibri" w:hAnsi="Calibri" w:cs="Arial"/>
          <w:bCs/>
          <w:iCs/>
          <w:sz w:val="22"/>
          <w:szCs w:val="22"/>
        </w:rPr>
        <w:t>alov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BD2052" w:rsidRPr="00083B14" w:rsidRDefault="00BD2052" w:rsidP="00935836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podrobnosti o označovaní obalu údajom o materiálovom zložení obal</w:t>
      </w:r>
      <w:r w:rsidR="00CD7797" w:rsidRPr="00083B14">
        <w:rPr>
          <w:rFonts w:ascii="Calibri" w:hAnsi="Calibri" w:cs="Arial"/>
          <w:bCs/>
          <w:iCs/>
          <w:sz w:val="22"/>
          <w:szCs w:val="22"/>
        </w:rPr>
        <w:t>u</w:t>
      </w:r>
      <w:r w:rsidRPr="00083B14">
        <w:rPr>
          <w:rFonts w:ascii="Calibri" w:hAnsi="Calibri" w:cs="Arial"/>
          <w:bCs/>
          <w:iCs/>
          <w:sz w:val="22"/>
          <w:szCs w:val="22"/>
        </w:rPr>
        <w:t>, podrobnosti o označ</w:t>
      </w:r>
      <w:r w:rsidR="00E42551">
        <w:rPr>
          <w:rFonts w:ascii="Calibri" w:hAnsi="Calibri" w:cs="Arial"/>
          <w:bCs/>
          <w:iCs/>
          <w:sz w:val="22"/>
          <w:szCs w:val="22"/>
        </w:rPr>
        <w:t>ovaní obalu ako zálohovaný obal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BD2052" w:rsidRDefault="00BD2052" w:rsidP="00935836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podrobnosti o spôsobe a preukazovaní materiálového toku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9D46E6" w:rsidRPr="00083B14" w:rsidRDefault="009D46E6" w:rsidP="00935836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spôsob výpočtu trhového podielu 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BD2052" w:rsidRPr="00083B14" w:rsidRDefault="009E23D4" w:rsidP="00935836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 xml:space="preserve">požiadavky na zariadenie na spracovanie starých vozidiel a na zariadenie </w:t>
      </w:r>
      <w:r w:rsidR="00E42551">
        <w:rPr>
          <w:rFonts w:ascii="Calibri" w:hAnsi="Calibri" w:cs="Arial"/>
          <w:bCs/>
          <w:iCs/>
          <w:sz w:val="22"/>
          <w:szCs w:val="22"/>
        </w:rPr>
        <w:t>na zber starých vozidiel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9E23D4" w:rsidRPr="00083B14" w:rsidRDefault="009E23D4" w:rsidP="00935836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podmienky nakladani</w:t>
      </w:r>
      <w:r w:rsidR="00CE69F2" w:rsidRPr="00083B14">
        <w:rPr>
          <w:rFonts w:ascii="Calibri" w:hAnsi="Calibri" w:cs="Arial"/>
          <w:bCs/>
          <w:iCs/>
          <w:sz w:val="22"/>
          <w:szCs w:val="22"/>
        </w:rPr>
        <w:t>a</w:t>
      </w:r>
      <w:r w:rsidRPr="00083B14">
        <w:rPr>
          <w:rFonts w:ascii="Calibri" w:hAnsi="Calibri" w:cs="Arial"/>
          <w:bCs/>
          <w:iCs/>
          <w:sz w:val="22"/>
          <w:szCs w:val="22"/>
        </w:rPr>
        <w:t xml:space="preserve"> so starý</w:t>
      </w:r>
      <w:r w:rsidR="00E42551">
        <w:rPr>
          <w:rFonts w:ascii="Calibri" w:hAnsi="Calibri" w:cs="Arial"/>
          <w:bCs/>
          <w:iCs/>
          <w:sz w:val="22"/>
          <w:szCs w:val="22"/>
        </w:rPr>
        <w:t>mi vozidlami pri ich spracúvaní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9E23D4" w:rsidRPr="00083B14" w:rsidRDefault="009E23D4" w:rsidP="00935836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 xml:space="preserve">podrobnosti o publikačnej povinnosti a informačnej povinnosti výrobcu vozidiel </w:t>
      </w:r>
      <w:r w:rsidR="00E42551">
        <w:rPr>
          <w:rFonts w:ascii="Calibri" w:hAnsi="Calibri" w:cs="Arial"/>
          <w:bCs/>
          <w:iCs/>
          <w:sz w:val="22"/>
          <w:szCs w:val="22"/>
        </w:rPr>
        <w:t>a spracovateľa starých vozidiel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9E23D4" w:rsidRPr="00083B14" w:rsidRDefault="009E23D4" w:rsidP="00935836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zoznam materiálov a súčiastok, na ktoré sa nevzťahuje zákaz podľa § 61 od</w:t>
      </w:r>
      <w:r w:rsidR="00E42551">
        <w:rPr>
          <w:rFonts w:ascii="Calibri" w:hAnsi="Calibri" w:cs="Arial"/>
          <w:bCs/>
          <w:iCs/>
          <w:sz w:val="22"/>
          <w:szCs w:val="22"/>
        </w:rPr>
        <w:t>s. 1 písm. b) zákona o odpadoch v znení neskorších predpisov</w:t>
      </w:r>
      <w:r w:rsidR="00216DD0">
        <w:rPr>
          <w:rFonts w:ascii="Calibri" w:hAnsi="Calibri" w:cs="Arial"/>
          <w:bCs/>
          <w:iCs/>
          <w:sz w:val="22"/>
          <w:szCs w:val="22"/>
        </w:rPr>
        <w:t>,</w:t>
      </w:r>
    </w:p>
    <w:p w:rsidR="00935836" w:rsidRPr="00083B14" w:rsidRDefault="004432C9" w:rsidP="004432C9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podrobnosti o spôsobe kódovania častí vozidiel, mate</w:t>
      </w:r>
      <w:r w:rsidR="00E42551">
        <w:rPr>
          <w:rFonts w:ascii="Calibri" w:hAnsi="Calibri" w:cs="Arial"/>
          <w:bCs/>
          <w:iCs/>
          <w:sz w:val="22"/>
          <w:szCs w:val="22"/>
        </w:rPr>
        <w:t>riálov a vybavenia vo vozidlách.</w:t>
      </w:r>
    </w:p>
    <w:p w:rsidR="007A7E12" w:rsidRPr="00083B14" w:rsidRDefault="007A7E12" w:rsidP="00895553">
      <w:pPr>
        <w:autoSpaceDE w:val="0"/>
        <w:autoSpaceDN w:val="0"/>
        <w:jc w:val="both"/>
        <w:rPr>
          <w:rFonts w:ascii="Calibri" w:hAnsi="Calibri" w:cs="Arial"/>
          <w:b/>
          <w:sz w:val="22"/>
          <w:szCs w:val="22"/>
        </w:rPr>
      </w:pPr>
    </w:p>
    <w:p w:rsidR="00895553" w:rsidRPr="00083B14" w:rsidRDefault="00895553" w:rsidP="00895553">
      <w:pPr>
        <w:autoSpaceDE w:val="0"/>
        <w:autoSpaceDN w:val="0"/>
        <w:jc w:val="both"/>
        <w:rPr>
          <w:rFonts w:ascii="Calibri" w:hAnsi="Calibri" w:cs="Arial"/>
          <w:b/>
          <w:sz w:val="22"/>
          <w:szCs w:val="22"/>
        </w:rPr>
      </w:pPr>
    </w:p>
    <w:p w:rsidR="00E87BEB" w:rsidRDefault="00E87BEB" w:rsidP="00895553">
      <w:pPr>
        <w:autoSpaceDE w:val="0"/>
        <w:autoSpaceDN w:val="0"/>
        <w:jc w:val="both"/>
        <w:rPr>
          <w:rFonts w:ascii="Calibri" w:hAnsi="Calibri" w:cs="Arial"/>
          <w:b/>
          <w:sz w:val="22"/>
          <w:szCs w:val="22"/>
        </w:rPr>
      </w:pPr>
    </w:p>
    <w:p w:rsidR="00E87BEB" w:rsidRPr="00083B14" w:rsidRDefault="00E87BEB" w:rsidP="00E87BEB">
      <w:p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/>
          <w:sz w:val="22"/>
          <w:szCs w:val="22"/>
        </w:rPr>
        <w:t xml:space="preserve">Vyhláška </w:t>
      </w:r>
      <w:r w:rsidRPr="00083B14">
        <w:rPr>
          <w:rFonts w:ascii="Calibri" w:hAnsi="Calibri" w:cs="Arial"/>
          <w:b/>
          <w:bCs/>
          <w:iCs/>
          <w:sz w:val="22"/>
          <w:szCs w:val="22"/>
        </w:rPr>
        <w:t>Ministerstva životného prostredia SR č. 3</w:t>
      </w:r>
      <w:r>
        <w:rPr>
          <w:rFonts w:ascii="Calibri" w:hAnsi="Calibri" w:cs="Arial"/>
          <w:b/>
          <w:bCs/>
          <w:iCs/>
          <w:sz w:val="22"/>
          <w:szCs w:val="22"/>
        </w:rPr>
        <w:t>8</w:t>
      </w:r>
      <w:r w:rsidRPr="00083B14">
        <w:rPr>
          <w:rFonts w:ascii="Calibri" w:hAnsi="Calibri" w:cs="Arial"/>
          <w:b/>
          <w:bCs/>
          <w:iCs/>
          <w:sz w:val="22"/>
          <w:szCs w:val="22"/>
        </w:rPr>
        <w:t>2/201</w:t>
      </w:r>
      <w:r>
        <w:rPr>
          <w:rFonts w:ascii="Calibri" w:hAnsi="Calibri" w:cs="Arial"/>
          <w:b/>
          <w:bCs/>
          <w:iCs/>
          <w:sz w:val="22"/>
          <w:szCs w:val="22"/>
        </w:rPr>
        <w:t>8</w:t>
      </w:r>
      <w:r w:rsidRPr="00083B14">
        <w:rPr>
          <w:rFonts w:ascii="Calibri" w:hAnsi="Calibri" w:cs="Arial"/>
          <w:b/>
          <w:bCs/>
          <w:iCs/>
          <w:sz w:val="22"/>
          <w:szCs w:val="22"/>
        </w:rPr>
        <w:t xml:space="preserve"> Z. z. o skládkovaní odpadov a </w:t>
      </w:r>
      <w:r>
        <w:rPr>
          <w:rFonts w:ascii="Calibri" w:hAnsi="Calibri" w:cs="Arial"/>
          <w:b/>
          <w:bCs/>
          <w:iCs/>
          <w:sz w:val="22"/>
          <w:szCs w:val="22"/>
        </w:rPr>
        <w:t xml:space="preserve"> uskladnení odpad</w:t>
      </w:r>
      <w:r w:rsidRPr="00083B14">
        <w:rPr>
          <w:rFonts w:ascii="Calibri" w:hAnsi="Calibri" w:cs="Arial"/>
          <w:b/>
          <w:bCs/>
          <w:iCs/>
          <w:sz w:val="22"/>
          <w:szCs w:val="22"/>
        </w:rPr>
        <w:t>ovej ortuti</w:t>
      </w:r>
      <w:r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</w:p>
    <w:p w:rsidR="00216DD0" w:rsidRDefault="00216DD0" w:rsidP="00E87BEB">
      <w:p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E87BEB" w:rsidRPr="00083B14" w:rsidRDefault="00E87BEB" w:rsidP="00E87BEB">
      <w:p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upravuje:</w:t>
      </w:r>
    </w:p>
    <w:p w:rsidR="00E87BEB" w:rsidRPr="002F042F" w:rsidRDefault="00E87BEB" w:rsidP="00E87BEB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 xml:space="preserve">požiadavky na výber lokality </w:t>
      </w:r>
      <w:r>
        <w:rPr>
          <w:rFonts w:ascii="Calibri" w:hAnsi="Calibri" w:cs="Arial"/>
          <w:sz w:val="22"/>
          <w:szCs w:val="22"/>
        </w:rPr>
        <w:t>na vybudovanie skládky odpadov</w:t>
      </w:r>
      <w:r w:rsidR="00216DD0">
        <w:rPr>
          <w:rFonts w:ascii="Calibri" w:hAnsi="Calibri" w:cs="Arial"/>
          <w:sz w:val="22"/>
          <w:szCs w:val="22"/>
        </w:rPr>
        <w:t>,</w:t>
      </w:r>
      <w:r w:rsidRPr="00083B14">
        <w:rPr>
          <w:rFonts w:ascii="Calibri" w:hAnsi="Calibri" w:cs="Arial"/>
          <w:sz w:val="22"/>
          <w:szCs w:val="22"/>
        </w:rPr>
        <w:t xml:space="preserve"> </w:t>
      </w:r>
    </w:p>
    <w:p w:rsidR="00E87BEB" w:rsidRPr="00083B14" w:rsidRDefault="00E87BEB" w:rsidP="00E87BEB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požiadavky na tesnenie skládky odpadov, odvádzanie a zachytávanie priesakových kvapalín a zachytávanie skládkového plynu</w:t>
      </w:r>
      <w:r w:rsidR="00216DD0">
        <w:rPr>
          <w:rFonts w:ascii="Calibri" w:hAnsi="Calibri" w:cs="Arial"/>
          <w:sz w:val="22"/>
          <w:szCs w:val="22"/>
        </w:rPr>
        <w:t>,</w:t>
      </w:r>
    </w:p>
    <w:p w:rsidR="00E87BEB" w:rsidRPr="00083B14" w:rsidRDefault="00E87BEB" w:rsidP="00E87BEB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>podrobnosti o prevádzkovaní skládky odpadov</w:t>
      </w:r>
      <w:r w:rsidR="00216DD0">
        <w:rPr>
          <w:rFonts w:ascii="Calibri" w:hAnsi="Calibri" w:cs="Arial"/>
          <w:sz w:val="22"/>
          <w:szCs w:val="22"/>
        </w:rPr>
        <w:t>,</w:t>
      </w:r>
    </w:p>
    <w:p w:rsidR="00E87BEB" w:rsidRPr="00083B14" w:rsidRDefault="00E87BEB" w:rsidP="00E87BEB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>postupy kontroly a monitorovania skládky odpadov počas jej prevádzky a počas následnej starostlivosti o </w:t>
      </w:r>
      <w:r>
        <w:rPr>
          <w:rFonts w:ascii="Calibri" w:hAnsi="Calibri" w:cs="Arial"/>
          <w:sz w:val="22"/>
          <w:szCs w:val="22"/>
        </w:rPr>
        <w:t>skládku odpadov po jej uzavretí</w:t>
      </w:r>
      <w:r w:rsidR="00216DD0">
        <w:rPr>
          <w:rFonts w:ascii="Calibri" w:hAnsi="Calibri" w:cs="Arial"/>
          <w:sz w:val="22"/>
          <w:szCs w:val="22"/>
        </w:rPr>
        <w:t>,</w:t>
      </w:r>
    </w:p>
    <w:p w:rsidR="00E87BEB" w:rsidRPr="002F042F" w:rsidRDefault="00E87BEB" w:rsidP="00E87BEB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>postupy uzatvárania skládky odpadov</w:t>
      </w:r>
      <w:r w:rsidRPr="00083B14">
        <w:rPr>
          <w:rFonts w:ascii="Calibri" w:hAnsi="Calibri" w:cs="Arial"/>
          <w:b/>
          <w:sz w:val="22"/>
          <w:szCs w:val="22"/>
        </w:rPr>
        <w:t xml:space="preserve"> </w:t>
      </w:r>
      <w:r w:rsidRPr="00083B14">
        <w:rPr>
          <w:rFonts w:ascii="Calibri" w:hAnsi="Calibri" w:cs="Arial"/>
          <w:sz w:val="22"/>
          <w:szCs w:val="22"/>
        </w:rPr>
        <w:t>následnú starostlivosť o skládku odpadov</w:t>
      </w:r>
      <w:r w:rsidR="00216DD0">
        <w:rPr>
          <w:rFonts w:ascii="Calibri" w:hAnsi="Calibri" w:cs="Arial"/>
          <w:sz w:val="22"/>
          <w:szCs w:val="22"/>
        </w:rPr>
        <w:t>,</w:t>
      </w:r>
    </w:p>
    <w:p w:rsidR="00E87BEB" w:rsidRPr="00083B14" w:rsidRDefault="00E87BEB" w:rsidP="00E87BEB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 xml:space="preserve">podrobnosti o prevádzkovaní úložiska dočasného uskladnenia </w:t>
      </w:r>
      <w:r>
        <w:rPr>
          <w:rFonts w:ascii="Calibri" w:hAnsi="Calibri" w:cs="Arial"/>
          <w:sz w:val="22"/>
          <w:szCs w:val="22"/>
        </w:rPr>
        <w:t xml:space="preserve">odpadovej </w:t>
      </w:r>
      <w:r w:rsidRPr="00083B14">
        <w:rPr>
          <w:rFonts w:ascii="Calibri" w:hAnsi="Calibri" w:cs="Arial"/>
          <w:sz w:val="22"/>
          <w:szCs w:val="22"/>
        </w:rPr>
        <w:t>ortuti</w:t>
      </w:r>
      <w:r w:rsidR="00216DD0">
        <w:rPr>
          <w:rFonts w:ascii="Calibri" w:hAnsi="Calibri" w:cs="Arial"/>
          <w:sz w:val="22"/>
          <w:szCs w:val="22"/>
        </w:rPr>
        <w:t>,</w:t>
      </w:r>
    </w:p>
    <w:p w:rsidR="00E87BEB" w:rsidRPr="00083B14" w:rsidRDefault="00E87BEB" w:rsidP="00E87BEB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>rozsah a spôsob monitorovania ortuti</w:t>
      </w:r>
      <w:r w:rsidR="00216DD0">
        <w:rPr>
          <w:rFonts w:ascii="Calibri" w:hAnsi="Calibri" w:cs="Arial"/>
          <w:sz w:val="22"/>
          <w:szCs w:val="22"/>
        </w:rPr>
        <w:t>,</w:t>
      </w:r>
    </w:p>
    <w:p w:rsidR="00E87BEB" w:rsidRPr="002F042F" w:rsidRDefault="00E87BEB" w:rsidP="00E87BEB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>vzorec pre výpočet ročnej výšky účelovej finančnej rezervy</w:t>
      </w:r>
      <w:r w:rsidR="00216DD0">
        <w:rPr>
          <w:rFonts w:ascii="Calibri" w:hAnsi="Calibri" w:cs="Arial"/>
          <w:sz w:val="22"/>
          <w:szCs w:val="22"/>
        </w:rPr>
        <w:t>,</w:t>
      </w:r>
    </w:p>
    <w:p w:rsidR="00E87BEB" w:rsidRPr="00216DD0" w:rsidRDefault="00E87BEB" w:rsidP="00E87BEB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náležitosti záväzných stanovísk a vzor potvrdenia na čerpanie účelovej finančnej rezervy.</w:t>
      </w:r>
    </w:p>
    <w:p w:rsidR="00216DD0" w:rsidRDefault="00216DD0" w:rsidP="00216DD0">
      <w:pPr>
        <w:autoSpaceDE w:val="0"/>
        <w:autoSpaceDN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216DD0" w:rsidRDefault="00216DD0" w:rsidP="00216DD0">
      <w:pPr>
        <w:autoSpaceDE w:val="0"/>
        <w:autoSpaceDN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216DD0" w:rsidRDefault="00216DD0" w:rsidP="00216DD0">
      <w:pPr>
        <w:autoSpaceDE w:val="0"/>
        <w:autoSpaceDN w:val="0"/>
        <w:jc w:val="both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Vyhláška </w:t>
      </w:r>
      <w:r w:rsidRPr="00083B14">
        <w:rPr>
          <w:rFonts w:ascii="Calibri" w:hAnsi="Calibri" w:cs="Arial"/>
          <w:b/>
          <w:bCs/>
          <w:iCs/>
          <w:sz w:val="22"/>
          <w:szCs w:val="22"/>
        </w:rPr>
        <w:t>Ministerstva životného prostredia SR č.</w:t>
      </w:r>
      <w:r>
        <w:rPr>
          <w:rFonts w:ascii="Calibri" w:hAnsi="Calibri" w:cs="Arial"/>
          <w:b/>
          <w:bCs/>
          <w:iCs/>
          <w:sz w:val="22"/>
          <w:szCs w:val="22"/>
        </w:rPr>
        <w:t xml:space="preserve"> 347/2019 Z. z., ktorou sa vykonávajú niektoré ustanovenia zákona o zálohovaní jednorazových obalov na nápoje</w:t>
      </w:r>
    </w:p>
    <w:p w:rsidR="00216DD0" w:rsidRDefault="00216DD0" w:rsidP="00216DD0">
      <w:pPr>
        <w:autoSpaceDE w:val="0"/>
        <w:autoSpaceDN w:val="0"/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216DD0" w:rsidRPr="00083B14" w:rsidRDefault="00216DD0" w:rsidP="00216DD0">
      <w:p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 w:rsidRPr="00083B14">
        <w:rPr>
          <w:rFonts w:ascii="Calibri" w:hAnsi="Calibri" w:cs="Arial"/>
          <w:bCs/>
          <w:iCs/>
          <w:sz w:val="22"/>
          <w:szCs w:val="22"/>
        </w:rPr>
        <w:t>upravuje:</w:t>
      </w:r>
    </w:p>
    <w:p w:rsidR="00216DD0" w:rsidRDefault="00216DD0" w:rsidP="00216DD0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minimálnu výšku zálohu,</w:t>
      </w:r>
    </w:p>
    <w:p w:rsidR="00216DD0" w:rsidRDefault="00216DD0" w:rsidP="00216DD0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označovanie zálohovaného jednorazového obalu na nápoje,</w:t>
      </w:r>
    </w:p>
    <w:p w:rsidR="00216DD0" w:rsidRPr="00083B14" w:rsidRDefault="00216DD0" w:rsidP="00216DD0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evidenciu a ohlasovanie údajovo zálohovaných jednorazových obaloch na nápoje.</w:t>
      </w:r>
    </w:p>
    <w:p w:rsidR="00216DD0" w:rsidRDefault="00216DD0" w:rsidP="00216DD0">
      <w:pPr>
        <w:autoSpaceDE w:val="0"/>
        <w:autoSpaceDN w:val="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3E1618" w:rsidRPr="00083B14" w:rsidRDefault="003E1618" w:rsidP="00895553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:rsidR="003E1618" w:rsidRPr="00083B14" w:rsidRDefault="003E1618" w:rsidP="00895553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:rsidR="003E1618" w:rsidRPr="00083B14" w:rsidRDefault="003E1618" w:rsidP="00895553">
      <w:pPr>
        <w:autoSpaceDE w:val="0"/>
        <w:autoSpaceDN w:val="0"/>
        <w:jc w:val="both"/>
        <w:rPr>
          <w:rFonts w:ascii="Calibri" w:hAnsi="Calibri" w:cs="Arial"/>
          <w:b/>
          <w:sz w:val="22"/>
          <w:szCs w:val="22"/>
        </w:rPr>
      </w:pPr>
      <w:r w:rsidRPr="00083B14">
        <w:rPr>
          <w:rFonts w:ascii="Calibri" w:hAnsi="Calibri" w:cs="Arial"/>
          <w:b/>
          <w:sz w:val="22"/>
          <w:szCs w:val="22"/>
        </w:rPr>
        <w:t>Výnos Ministerstva životného prostredia SR č. 1/2015 o jednotných metódach analytickej kontroly odpadov</w:t>
      </w:r>
    </w:p>
    <w:p w:rsidR="003E1618" w:rsidRPr="00083B14" w:rsidRDefault="003E1618" w:rsidP="00895553">
      <w:pPr>
        <w:autoSpaceDE w:val="0"/>
        <w:autoSpaceDN w:val="0"/>
        <w:jc w:val="both"/>
        <w:rPr>
          <w:rFonts w:ascii="Calibri" w:hAnsi="Calibri" w:cs="Arial"/>
          <w:b/>
          <w:sz w:val="22"/>
          <w:szCs w:val="22"/>
        </w:rPr>
      </w:pPr>
    </w:p>
    <w:p w:rsidR="003E1618" w:rsidRPr="00083B14" w:rsidRDefault="003E1618" w:rsidP="00895553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>upravuje postupy:</w:t>
      </w:r>
    </w:p>
    <w:p w:rsidR="003E1618" w:rsidRPr="00083B14" w:rsidRDefault="003E1618" w:rsidP="001B6826">
      <w:pPr>
        <w:numPr>
          <w:ilvl w:val="0"/>
          <w:numId w:val="18"/>
        </w:num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>odberu vzoriek odpadov na analýzu nebezpečných vlastností a zloženia odpadov,</w:t>
      </w:r>
    </w:p>
    <w:p w:rsidR="003E1618" w:rsidRPr="00083B14" w:rsidRDefault="003E1618" w:rsidP="001B6826">
      <w:pPr>
        <w:numPr>
          <w:ilvl w:val="0"/>
          <w:numId w:val="18"/>
        </w:num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>prípravy vodného výluhu z odpadov,</w:t>
      </w:r>
    </w:p>
    <w:p w:rsidR="003E1618" w:rsidRPr="00083B14" w:rsidRDefault="003E1618" w:rsidP="001B6826">
      <w:pPr>
        <w:numPr>
          <w:ilvl w:val="0"/>
          <w:numId w:val="18"/>
        </w:num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>stanovenia sledovaných ukazovateľov odpadov a vodných výluhov z odpadov,</w:t>
      </w:r>
    </w:p>
    <w:p w:rsidR="003E1618" w:rsidRPr="00083B14" w:rsidRDefault="003E1618" w:rsidP="001B6826">
      <w:pPr>
        <w:numPr>
          <w:ilvl w:val="0"/>
          <w:numId w:val="18"/>
        </w:num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sz w:val="22"/>
          <w:szCs w:val="22"/>
        </w:rPr>
        <w:t>spracovania výsledkov analýz odpadov a výluhov z odpadov a vyjadrovania výsledkov analýz odpadov.</w:t>
      </w:r>
    </w:p>
    <w:p w:rsidR="003E1618" w:rsidRPr="00083B14" w:rsidRDefault="003E1618" w:rsidP="00895553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:rsidR="00B8072D" w:rsidRPr="00083B14" w:rsidRDefault="00B8072D" w:rsidP="00895553">
      <w:pPr>
        <w:autoSpaceDE w:val="0"/>
        <w:autoSpaceDN w:val="0"/>
        <w:jc w:val="both"/>
        <w:rPr>
          <w:rFonts w:ascii="Calibri" w:hAnsi="Calibri" w:cs="Arial"/>
          <w:b/>
          <w:sz w:val="22"/>
          <w:szCs w:val="22"/>
        </w:rPr>
      </w:pPr>
    </w:p>
    <w:p w:rsidR="004432C9" w:rsidRPr="00083B14" w:rsidRDefault="004432C9" w:rsidP="00A96098">
      <w:pPr>
        <w:rPr>
          <w:rFonts w:ascii="Calibri" w:hAnsi="Calibri" w:cs="Arial"/>
          <w:sz w:val="22"/>
          <w:szCs w:val="22"/>
        </w:rPr>
      </w:pPr>
    </w:p>
    <w:p w:rsidR="00A96098" w:rsidRPr="00083B14" w:rsidRDefault="00A96098" w:rsidP="00895553">
      <w:pPr>
        <w:jc w:val="both"/>
        <w:rPr>
          <w:rFonts w:ascii="Calibri" w:hAnsi="Calibri" w:cs="Arial"/>
          <w:b/>
          <w:sz w:val="32"/>
          <w:szCs w:val="32"/>
        </w:rPr>
      </w:pPr>
      <w:r w:rsidRPr="00083B14">
        <w:rPr>
          <w:rFonts w:ascii="Calibri" w:hAnsi="Calibri" w:cs="Arial"/>
          <w:b/>
          <w:sz w:val="32"/>
          <w:szCs w:val="32"/>
        </w:rPr>
        <w:t>Právna úprava nakladania s odpadom z ťažobného priemyslu</w:t>
      </w:r>
    </w:p>
    <w:p w:rsidR="00144DE2" w:rsidRPr="00083B14" w:rsidRDefault="00144DE2" w:rsidP="00895553">
      <w:pPr>
        <w:jc w:val="both"/>
        <w:rPr>
          <w:rFonts w:ascii="Calibri" w:hAnsi="Calibri" w:cs="Arial"/>
          <w:b/>
          <w:sz w:val="22"/>
          <w:szCs w:val="22"/>
        </w:rPr>
      </w:pPr>
    </w:p>
    <w:p w:rsidR="00895553" w:rsidRPr="00083B14" w:rsidRDefault="00895553" w:rsidP="00895553">
      <w:pPr>
        <w:jc w:val="both"/>
        <w:rPr>
          <w:rFonts w:ascii="Calibri" w:hAnsi="Calibri" w:cs="Arial"/>
          <w:b/>
          <w:sz w:val="22"/>
          <w:szCs w:val="22"/>
        </w:rPr>
      </w:pPr>
    </w:p>
    <w:p w:rsidR="00A96098" w:rsidRPr="00083B14" w:rsidRDefault="00A96098" w:rsidP="00895553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b/>
          <w:sz w:val="22"/>
          <w:szCs w:val="22"/>
        </w:rPr>
        <w:t>Zákon č. 514/2008 Z. z.</w:t>
      </w:r>
      <w:r w:rsidRPr="00083B14">
        <w:rPr>
          <w:rFonts w:ascii="Calibri" w:hAnsi="Calibri" w:cs="Arial"/>
          <w:sz w:val="22"/>
          <w:szCs w:val="22"/>
        </w:rPr>
        <w:t xml:space="preserve"> </w:t>
      </w:r>
      <w:r w:rsidRPr="00083B14">
        <w:rPr>
          <w:rFonts w:ascii="Calibri" w:hAnsi="Calibri" w:cs="Arial"/>
          <w:b/>
          <w:sz w:val="22"/>
          <w:szCs w:val="22"/>
        </w:rPr>
        <w:t>o nakladaní s odpadom z ťažobného priemyslu a o zmene a doplnení niektorých zákonov</w:t>
      </w:r>
      <w:r w:rsidR="009E7B72" w:rsidRPr="00083B14">
        <w:rPr>
          <w:rFonts w:ascii="Calibri" w:hAnsi="Calibri" w:cs="Arial"/>
          <w:sz w:val="22"/>
          <w:szCs w:val="22"/>
        </w:rPr>
        <w:t xml:space="preserve"> v znení zákona č. 255/2011 Z. z.</w:t>
      </w:r>
      <w:r w:rsidR="00E42551">
        <w:rPr>
          <w:rFonts w:ascii="Calibri" w:hAnsi="Calibri" w:cs="Arial"/>
          <w:sz w:val="22"/>
          <w:szCs w:val="22"/>
        </w:rPr>
        <w:t>, zákona č. 563/2009 Z. z. a zákona č. 180/2013 Z. z.</w:t>
      </w:r>
    </w:p>
    <w:p w:rsidR="00144DE2" w:rsidRPr="00083B14" w:rsidRDefault="00144DE2" w:rsidP="00144DE2">
      <w:pPr>
        <w:autoSpaceDE w:val="0"/>
        <w:autoSpaceDN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44DE2" w:rsidRPr="00083B14" w:rsidRDefault="00144DE2" w:rsidP="00144DE2">
      <w:pPr>
        <w:autoSpaceDE w:val="0"/>
        <w:autoSpaceDN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>upravuje</w:t>
      </w:r>
      <w:r w:rsidRPr="00083B14">
        <w:rPr>
          <w:rFonts w:ascii="Calibri" w:hAnsi="Calibri" w:cs="Arial"/>
          <w:color w:val="000000"/>
          <w:sz w:val="22"/>
          <w:szCs w:val="22"/>
        </w:rPr>
        <w:br/>
      </w:r>
      <w:r w:rsidRPr="00083B14">
        <w:rPr>
          <w:rFonts w:ascii="Calibri" w:hAnsi="Calibri" w:cs="Arial"/>
          <w:color w:val="000000"/>
          <w:sz w:val="22"/>
          <w:szCs w:val="22"/>
        </w:rPr>
        <w:br/>
        <w:t>a) práva a povinnosti právnických osôb a fyzických osôb-podnikateľov zodpovedných za nakladanie s ťažobným odpadom vrátane dočasného skladovania takéhoto odpadu, počas prevádzkovania úložiska i po jeho uzavretí pri nakladaní s ťažobným odpadom,</w:t>
      </w:r>
    </w:p>
    <w:p w:rsidR="00144DE2" w:rsidRPr="00083B14" w:rsidRDefault="00144DE2" w:rsidP="00144DE2">
      <w:pPr>
        <w:autoSpaceDE w:val="0"/>
        <w:autoSpaceDN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 xml:space="preserve">b) úlohy orgánov štátnej správy pri nakladaní s ťažobným odpadom, </w:t>
      </w:r>
    </w:p>
    <w:p w:rsidR="00144DE2" w:rsidRPr="00083B14" w:rsidRDefault="00144DE2" w:rsidP="00144DE2">
      <w:pPr>
        <w:autoSpaceDE w:val="0"/>
        <w:autoSpaceDN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>c) zodpovednosť za porušenie povinností podľa tohto zákona.</w:t>
      </w:r>
    </w:p>
    <w:p w:rsidR="00144DE2" w:rsidRPr="00083B14" w:rsidRDefault="00144DE2" w:rsidP="00144DE2">
      <w:pPr>
        <w:autoSpaceDE w:val="0"/>
        <w:autoSpaceDN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44DE2" w:rsidRPr="00083B14" w:rsidRDefault="00144DE2" w:rsidP="00144DE2">
      <w:pPr>
        <w:autoSpaceDE w:val="0"/>
        <w:autoSpaceDN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>Tento zákon sa nevzťahuje na</w:t>
      </w:r>
    </w:p>
    <w:p w:rsidR="00144DE2" w:rsidRPr="00083B14" w:rsidRDefault="00144DE2" w:rsidP="00144DE2">
      <w:pPr>
        <w:autoSpaceDE w:val="0"/>
        <w:autoSpaceDN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44DE2" w:rsidRPr="00083B14" w:rsidRDefault="00144DE2" w:rsidP="00144DE2">
      <w:pPr>
        <w:autoSpaceDE w:val="0"/>
        <w:autoSpaceDN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lastRenderedPageBreak/>
        <w:t xml:space="preserve">a) nakladanie s iným ako ťažobným odpadom, ktorý síce vzniká pri činnostiach podľa odseku 1 písm. a) zákona </w:t>
      </w:r>
      <w:r w:rsidRPr="00083B14">
        <w:rPr>
          <w:rFonts w:ascii="Calibri" w:hAnsi="Calibri" w:cs="Arial"/>
          <w:sz w:val="22"/>
          <w:szCs w:val="22"/>
        </w:rPr>
        <w:t>č. 514/2008 Z. z. o nakladaní s odpadom z ťažobného priemyslu a o zmene a doplnení niektorých zákonov v znení</w:t>
      </w:r>
      <w:r w:rsidRPr="00083B14">
        <w:rPr>
          <w:rFonts w:ascii="Calibri" w:hAnsi="Calibri" w:cs="Arial"/>
          <w:color w:val="000000"/>
          <w:sz w:val="22"/>
          <w:szCs w:val="22"/>
        </w:rPr>
        <w:t xml:space="preserve"> neskorších predpisov, avšak nie je ich priamym výsledkom, </w:t>
      </w:r>
    </w:p>
    <w:p w:rsidR="00144DE2" w:rsidRPr="00083B14" w:rsidRDefault="00144DE2" w:rsidP="00144DE2">
      <w:pPr>
        <w:autoSpaceDE w:val="0"/>
        <w:autoSpaceDN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 xml:space="preserve">b) vypúšťanie odpadových vôd a osobitných vôd vznikajúcich pri banskej činnosti a činnosti vykonávanej banským spôsobom do geologických formácií, z ktorých boli vyťažené uhľovodíky alebo iné látky, alebo do geologických formácií, ktoré sú s ohľadom na prírodné pomery trvale nevhodné na iné účely, ako aj na spätné vtláčanie použitých podzemných vôd vyčerpaných z baní, lomov a hlbinných vrtov alebo pri stavebných prácach do toho istého kolektora, z ktorého sa odobrali, </w:t>
      </w:r>
    </w:p>
    <w:p w:rsidR="00144DE2" w:rsidRPr="00083B14" w:rsidRDefault="00144DE2" w:rsidP="00895553">
      <w:pPr>
        <w:autoSpaceDE w:val="0"/>
        <w:autoSpaceDN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>c) ťažobný odpad, ktorý vzniká pri prieskume, ťažbe a úprave nerastov na mori; morom na účely tohto zákona je oblasť mora a morského dna, ktorá sa rozkladá od bodu najnižšej hladiny bežného alebo stredného odlivu smerom do mora.</w:t>
      </w:r>
    </w:p>
    <w:p w:rsidR="00144DE2" w:rsidRPr="00083B14" w:rsidRDefault="00144DE2" w:rsidP="00895553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:rsidR="00895553" w:rsidRPr="00083B14" w:rsidRDefault="00895553" w:rsidP="00895553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:rsidR="00A96098" w:rsidRPr="00083B14" w:rsidRDefault="00A96098" w:rsidP="00895553">
      <w:pPr>
        <w:autoSpaceDE w:val="0"/>
        <w:autoSpaceDN w:val="0"/>
        <w:jc w:val="both"/>
        <w:rPr>
          <w:rFonts w:ascii="Calibri" w:hAnsi="Calibri" w:cs="Arial"/>
          <w:b/>
          <w:sz w:val="22"/>
          <w:szCs w:val="22"/>
        </w:rPr>
      </w:pPr>
      <w:r w:rsidRPr="00083B14">
        <w:rPr>
          <w:rFonts w:ascii="Calibri" w:hAnsi="Calibri" w:cs="Arial"/>
          <w:b/>
          <w:sz w:val="22"/>
          <w:szCs w:val="22"/>
        </w:rPr>
        <w:t>Vyhláška Ministerstva životného prostredia Slovenskej republiky č. 255/2010 Z. z., ktorou sa vykonáva zákon o nakladaní s odpadom z ťažobného priemyslu a o zmene a doplnení niektorých zákonov</w:t>
      </w:r>
    </w:p>
    <w:p w:rsidR="00144DE2" w:rsidRPr="00083B14" w:rsidRDefault="00144DE2" w:rsidP="00144DE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144DE2" w:rsidRPr="00083B14" w:rsidRDefault="00144DE2" w:rsidP="00144DE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>ustanovuje</w:t>
      </w:r>
    </w:p>
    <w:p w:rsidR="00144DE2" w:rsidRPr="00083B14" w:rsidRDefault="00144DE2" w:rsidP="00144DE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144DE2" w:rsidRPr="00083B14" w:rsidRDefault="00144DE2" w:rsidP="00144DE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>a) podrobnosti o inertných ťažobných odpadoch a o prahových hodnotách,</w:t>
      </w:r>
    </w:p>
    <w:p w:rsidR="00144DE2" w:rsidRPr="00083B14" w:rsidRDefault="00144DE2" w:rsidP="00144DE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 xml:space="preserve">b) podrobnosti o kategorizácii úložísk ťažobného odpadu (ďalej len "úložisko"), </w:t>
      </w:r>
    </w:p>
    <w:p w:rsidR="00144DE2" w:rsidRPr="00083B14" w:rsidRDefault="00144DE2" w:rsidP="00144DE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 xml:space="preserve">c) obsah vnútorného havarijného plánu, </w:t>
      </w:r>
    </w:p>
    <w:p w:rsidR="00144DE2" w:rsidRPr="00083B14" w:rsidRDefault="00144DE2" w:rsidP="00144DE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 xml:space="preserve">d) opis vlastností ťažobného odpadu, </w:t>
      </w:r>
    </w:p>
    <w:p w:rsidR="00144DE2" w:rsidRPr="00083B14" w:rsidRDefault="00144DE2" w:rsidP="00144DE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 xml:space="preserve">e) opatrenia na pravidelné monitorovanie a kontrolu úložiska, </w:t>
      </w:r>
    </w:p>
    <w:p w:rsidR="00144DE2" w:rsidRPr="00083B14" w:rsidRDefault="00144DE2" w:rsidP="00144DE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 xml:space="preserve">f) postup znižovania koncentrácie kyanidu v ťažobnom odpade ukladanom na odkalisko vrátane určenia metód jej zisťovania a limitnej koncentrácie slabej kyseliny, </w:t>
      </w:r>
    </w:p>
    <w:p w:rsidR="00A96098" w:rsidRPr="00083B14" w:rsidRDefault="00144DE2" w:rsidP="00144DE2">
      <w:pPr>
        <w:jc w:val="both"/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>g) podrobnosti o výpočte účelovej finančnej rezervy.</w:t>
      </w:r>
    </w:p>
    <w:p w:rsidR="00A96098" w:rsidRPr="00083B14" w:rsidRDefault="00A96098" w:rsidP="00A96098">
      <w:pPr>
        <w:rPr>
          <w:rFonts w:ascii="Calibri" w:hAnsi="Calibri" w:cs="Arial"/>
          <w:sz w:val="22"/>
          <w:szCs w:val="22"/>
        </w:rPr>
      </w:pPr>
    </w:p>
    <w:p w:rsidR="00896D3D" w:rsidRPr="00083B14" w:rsidRDefault="00896D3D" w:rsidP="00A96098">
      <w:pPr>
        <w:rPr>
          <w:rFonts w:ascii="Calibri" w:hAnsi="Calibri" w:cs="Arial"/>
          <w:sz w:val="22"/>
          <w:szCs w:val="22"/>
        </w:rPr>
      </w:pPr>
    </w:p>
    <w:p w:rsidR="00144DE2" w:rsidRPr="00083B14" w:rsidRDefault="00144DE2" w:rsidP="00A96098">
      <w:pPr>
        <w:rPr>
          <w:rFonts w:ascii="Calibri" w:hAnsi="Calibri" w:cs="Arial"/>
          <w:sz w:val="22"/>
          <w:szCs w:val="22"/>
        </w:rPr>
      </w:pPr>
    </w:p>
    <w:p w:rsidR="00A96098" w:rsidRPr="00083B14" w:rsidRDefault="00A96098" w:rsidP="00A96098">
      <w:pPr>
        <w:rPr>
          <w:rFonts w:ascii="Calibri" w:hAnsi="Calibri" w:cs="Arial"/>
          <w:b/>
          <w:sz w:val="32"/>
          <w:szCs w:val="32"/>
        </w:rPr>
      </w:pPr>
      <w:r w:rsidRPr="00083B14">
        <w:rPr>
          <w:rFonts w:ascii="Calibri" w:hAnsi="Calibri" w:cs="Arial"/>
          <w:b/>
          <w:sz w:val="32"/>
          <w:szCs w:val="32"/>
        </w:rPr>
        <w:t>Súvisiace právne predpisy</w:t>
      </w:r>
    </w:p>
    <w:p w:rsidR="00A96098" w:rsidRPr="00083B14" w:rsidRDefault="00A96098" w:rsidP="00A96098">
      <w:pPr>
        <w:rPr>
          <w:rFonts w:ascii="Calibri" w:hAnsi="Calibri" w:cs="Arial"/>
          <w:b/>
          <w:sz w:val="22"/>
          <w:szCs w:val="22"/>
        </w:rPr>
      </w:pPr>
    </w:p>
    <w:p w:rsidR="00895553" w:rsidRPr="00083B14" w:rsidRDefault="00895553" w:rsidP="00A96098">
      <w:pPr>
        <w:rPr>
          <w:rFonts w:ascii="Calibri" w:hAnsi="Calibri" w:cs="Arial"/>
          <w:b/>
          <w:sz w:val="22"/>
          <w:szCs w:val="22"/>
        </w:rPr>
      </w:pPr>
    </w:p>
    <w:p w:rsidR="00144DE2" w:rsidRPr="00083B14" w:rsidRDefault="00A96098" w:rsidP="00144DE2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b/>
          <w:sz w:val="22"/>
          <w:szCs w:val="22"/>
        </w:rPr>
        <w:t>Zákon č. 188/2003 Z. z.</w:t>
      </w:r>
      <w:r w:rsidRPr="00083B14">
        <w:rPr>
          <w:rFonts w:ascii="Calibri" w:hAnsi="Calibri" w:cs="Arial"/>
          <w:sz w:val="22"/>
          <w:szCs w:val="22"/>
        </w:rPr>
        <w:t xml:space="preserve"> </w:t>
      </w:r>
      <w:r w:rsidRPr="00083B14">
        <w:rPr>
          <w:rFonts w:ascii="Calibri" w:hAnsi="Calibri" w:cs="Arial"/>
          <w:b/>
          <w:sz w:val="22"/>
          <w:szCs w:val="22"/>
        </w:rPr>
        <w:t>o aplikácii čistiarenského kalu a dnových sedimentov do pôdy a o doplnení zákona č. 223/2001 Z. z. o odpadoch a o zmene a doplnení niektorých zákonov v znení neskorších predpisov</w:t>
      </w:r>
      <w:r w:rsidRPr="00083B14">
        <w:rPr>
          <w:rFonts w:ascii="Calibri" w:hAnsi="Calibri" w:cs="Arial"/>
          <w:sz w:val="22"/>
          <w:szCs w:val="22"/>
        </w:rPr>
        <w:t xml:space="preserve"> v znení </w:t>
      </w:r>
      <w:r w:rsidR="00144DE2" w:rsidRPr="00083B14">
        <w:rPr>
          <w:rFonts w:ascii="Calibri" w:hAnsi="Calibri" w:cs="Arial"/>
          <w:sz w:val="22"/>
          <w:szCs w:val="22"/>
        </w:rPr>
        <w:t>zákona č. 203/2009 Z. z. a zákona č. 111/2010 Z. z.</w:t>
      </w:r>
    </w:p>
    <w:p w:rsidR="00144DE2" w:rsidRPr="00083B14" w:rsidRDefault="00144DE2" w:rsidP="00144DE2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:rsidR="00144DE2" w:rsidRPr="00083B14" w:rsidRDefault="00144DE2" w:rsidP="00144DE2">
      <w:pPr>
        <w:autoSpaceDE w:val="0"/>
        <w:autoSpaceDN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 xml:space="preserve">upravuje </w:t>
      </w:r>
      <w:r w:rsidRPr="00083B14">
        <w:rPr>
          <w:rFonts w:ascii="Calibri" w:hAnsi="Calibri" w:cs="Arial"/>
          <w:color w:val="000000"/>
          <w:sz w:val="22"/>
          <w:szCs w:val="22"/>
        </w:rPr>
        <w:br/>
      </w:r>
      <w:r w:rsidRPr="00083B14">
        <w:rPr>
          <w:rFonts w:ascii="Calibri" w:hAnsi="Calibri" w:cs="Arial"/>
          <w:color w:val="000000"/>
          <w:sz w:val="22"/>
          <w:szCs w:val="22"/>
        </w:rPr>
        <w:br/>
        <w:t xml:space="preserve">a) podmienky aplikácie čistiarenského kalu a dnových sedimentov do poľnohospodárskej pôdy a do lesnej pôdy tak, aby sa vylúčil ich škodlivý vplyv na vlastnosti pôdy, rastliny, vodu a na zdravie ľudí a zvierat, </w:t>
      </w:r>
    </w:p>
    <w:p w:rsidR="00144DE2" w:rsidRPr="00083B14" w:rsidRDefault="00144DE2" w:rsidP="00144DE2">
      <w:pPr>
        <w:autoSpaceDE w:val="0"/>
        <w:autoSpaceDN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 xml:space="preserve">b) povinnosti producenta a odberateľa čistiarenského kalu a dnových sedimentov, </w:t>
      </w:r>
    </w:p>
    <w:p w:rsidR="00144DE2" w:rsidRPr="00083B14" w:rsidRDefault="00144DE2" w:rsidP="00144DE2">
      <w:pPr>
        <w:autoSpaceDE w:val="0"/>
        <w:autoSpaceDN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 xml:space="preserve">c) výkon štátnej kontroly pri aplikácii čistiarenského kalu a dnových sedimentov do poľnohospodárskej pôdy a do lesnej pôdy, </w:t>
      </w:r>
    </w:p>
    <w:p w:rsidR="00A96098" w:rsidRDefault="00144DE2" w:rsidP="00144DE2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083B14">
        <w:rPr>
          <w:rFonts w:ascii="Calibri" w:hAnsi="Calibri" w:cs="Arial"/>
          <w:color w:val="000000"/>
          <w:sz w:val="22"/>
          <w:szCs w:val="22"/>
        </w:rPr>
        <w:t>d) sankcie za porušenie ustanovení tohto zákona.</w:t>
      </w:r>
      <w:r w:rsidR="00167F90" w:rsidRPr="00083B14">
        <w:rPr>
          <w:rFonts w:ascii="Calibri" w:hAnsi="Calibri" w:cs="Arial"/>
          <w:sz w:val="22"/>
          <w:szCs w:val="22"/>
        </w:rPr>
        <w:t xml:space="preserve"> </w:t>
      </w:r>
    </w:p>
    <w:p w:rsidR="00480E71" w:rsidRDefault="00480E71" w:rsidP="00144DE2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:rsidR="00480E71" w:rsidRDefault="00480E71" w:rsidP="00144DE2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Vyhláška Ministerstva zdravotníctva  SR č. 553/2007 Z. z., ktorou sa ustanovujú podrobnosti o požiadavkách na prevádzku zdravotníckych zariadení z hľadiska ochrany zdravia </w:t>
      </w:r>
      <w:r>
        <w:rPr>
          <w:rFonts w:ascii="Calibri" w:hAnsi="Calibri" w:cs="Arial"/>
          <w:sz w:val="22"/>
          <w:szCs w:val="22"/>
        </w:rPr>
        <w:t>v znení vyhlášky MZ SR č. 192/2015 Z. z.</w:t>
      </w:r>
    </w:p>
    <w:p w:rsidR="00480E71" w:rsidRDefault="00480E71" w:rsidP="00144DE2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:rsidR="00480E71" w:rsidRPr="00480E71" w:rsidRDefault="00480E71" w:rsidP="00144DE2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upravuje o. i. nakladanie s odpadmi v zdravotníckych zariadeniach.</w:t>
      </w:r>
    </w:p>
    <w:sectPr w:rsidR="00480E71" w:rsidRPr="0048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C4" w:rsidRDefault="00D17EC4" w:rsidP="00452E0F">
      <w:r>
        <w:separator/>
      </w:r>
    </w:p>
  </w:endnote>
  <w:endnote w:type="continuationSeparator" w:id="0">
    <w:p w:rsidR="00D17EC4" w:rsidRDefault="00D17EC4" w:rsidP="0045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C4" w:rsidRDefault="00D17EC4" w:rsidP="00452E0F">
      <w:r>
        <w:separator/>
      </w:r>
    </w:p>
  </w:footnote>
  <w:footnote w:type="continuationSeparator" w:id="0">
    <w:p w:rsidR="00D17EC4" w:rsidRDefault="00D17EC4" w:rsidP="00452E0F">
      <w:r>
        <w:continuationSeparator/>
      </w:r>
    </w:p>
  </w:footnote>
  <w:footnote w:id="1">
    <w:p w:rsidR="00890C9E" w:rsidRPr="009A25D0" w:rsidRDefault="00890C9E">
      <w:pPr>
        <w:pStyle w:val="Textpoznmkypodiarou"/>
        <w:rPr>
          <w:rFonts w:ascii="Calibri" w:hAnsi="Calibri"/>
          <w:sz w:val="16"/>
          <w:szCs w:val="16"/>
        </w:rPr>
      </w:pPr>
      <w:r w:rsidRPr="009A25D0">
        <w:rPr>
          <w:rStyle w:val="Odkaznapoznmkupodiarou"/>
          <w:rFonts w:ascii="Calibri" w:hAnsi="Calibri"/>
          <w:sz w:val="16"/>
          <w:szCs w:val="16"/>
          <w:vertAlign w:val="baseline"/>
        </w:rPr>
        <w:footnoteRef/>
      </w:r>
      <w:r>
        <w:t xml:space="preserve">   </w:t>
      </w:r>
      <w:r w:rsidRPr="009A25D0">
        <w:rPr>
          <w:rFonts w:ascii="Calibri" w:hAnsi="Calibri"/>
          <w:sz w:val="16"/>
          <w:szCs w:val="16"/>
        </w:rPr>
        <w:t>Zákon č. 326/2005 Z. z o lesoch v znení neskorších predpisov</w:t>
      </w:r>
    </w:p>
  </w:footnote>
  <w:footnote w:id="2">
    <w:p w:rsidR="00890C9E" w:rsidRPr="009A25D0" w:rsidRDefault="00890C9E">
      <w:pPr>
        <w:pStyle w:val="Textpoznmkypodiarou"/>
        <w:rPr>
          <w:rFonts w:ascii="Calibri" w:hAnsi="Calibri"/>
          <w:sz w:val="16"/>
          <w:szCs w:val="16"/>
        </w:rPr>
      </w:pPr>
      <w:r w:rsidRPr="005B664A">
        <w:rPr>
          <w:rStyle w:val="Odkaznapoznmkupodiarou"/>
          <w:rFonts w:ascii="Calibri" w:hAnsi="Calibri"/>
          <w:sz w:val="16"/>
          <w:szCs w:val="16"/>
          <w:vertAlign w:val="baseline"/>
        </w:rPr>
        <w:footnoteRef/>
      </w:r>
      <w:r>
        <w:t xml:space="preserve">   </w:t>
      </w:r>
      <w:r w:rsidR="0039792B" w:rsidRPr="009A25D0">
        <w:rPr>
          <w:rFonts w:ascii="Calibri" w:hAnsi="Calibri"/>
          <w:sz w:val="16"/>
          <w:szCs w:val="16"/>
        </w:rPr>
        <w:t>Zákon č. 258/2011 Z. z. o trvalom ukladaní oxidu uhličitého do geologického prostredia a o zmene a doplnení niektorých zákonov</w:t>
      </w:r>
    </w:p>
  </w:footnote>
  <w:footnote w:id="3">
    <w:p w:rsidR="000A5B6C" w:rsidRPr="00160357" w:rsidRDefault="000A5B6C">
      <w:pPr>
        <w:pStyle w:val="Textpoznmkypodiarou"/>
        <w:rPr>
          <w:rFonts w:ascii="Calibri" w:hAnsi="Calibri"/>
          <w:sz w:val="16"/>
          <w:szCs w:val="16"/>
        </w:rPr>
      </w:pPr>
      <w:r w:rsidRPr="00160357">
        <w:rPr>
          <w:rStyle w:val="Odkaznapoznmkupodiarou"/>
          <w:rFonts w:ascii="Calibri" w:hAnsi="Calibri"/>
          <w:sz w:val="16"/>
          <w:szCs w:val="16"/>
          <w:vertAlign w:val="baseline"/>
        </w:rPr>
        <w:footnoteRef/>
      </w:r>
      <w:r w:rsidRPr="00160357">
        <w:rPr>
          <w:rFonts w:ascii="Calibri" w:hAnsi="Calibri"/>
          <w:sz w:val="16"/>
          <w:szCs w:val="16"/>
        </w:rPr>
        <w:t xml:space="preserve">  </w:t>
      </w:r>
      <w:r w:rsidR="003055CB" w:rsidRPr="00160357">
        <w:rPr>
          <w:rFonts w:ascii="Calibri" w:hAnsi="Calibri"/>
          <w:sz w:val="16"/>
          <w:szCs w:val="16"/>
        </w:rPr>
        <w:t xml:space="preserve"> </w:t>
      </w:r>
      <w:r w:rsidRPr="00160357">
        <w:rPr>
          <w:rFonts w:ascii="Calibri" w:hAnsi="Calibri"/>
          <w:sz w:val="16"/>
          <w:szCs w:val="16"/>
        </w:rPr>
        <w:t xml:space="preserve">Nariadenie Komisie (EÚ) č. 1357/2014 z 18. decembra 2014, ktorým sa nahrádza príloha III k smernici Európskeho parlamentu a Rady </w:t>
      </w:r>
    </w:p>
    <w:p w:rsidR="000A5B6C" w:rsidRDefault="000A5B6C">
      <w:pPr>
        <w:pStyle w:val="Textpoznmkypodiarou"/>
        <w:rPr>
          <w:rFonts w:ascii="Calibri" w:hAnsi="Calibri"/>
          <w:sz w:val="16"/>
          <w:szCs w:val="16"/>
        </w:rPr>
      </w:pPr>
      <w:r w:rsidRPr="00160357">
        <w:rPr>
          <w:rFonts w:ascii="Calibri" w:hAnsi="Calibri"/>
          <w:sz w:val="16"/>
          <w:szCs w:val="16"/>
        </w:rPr>
        <w:t xml:space="preserve">     </w:t>
      </w:r>
      <w:r w:rsidR="003055CB" w:rsidRPr="00160357">
        <w:rPr>
          <w:rFonts w:ascii="Calibri" w:hAnsi="Calibri"/>
          <w:sz w:val="16"/>
          <w:szCs w:val="16"/>
        </w:rPr>
        <w:t xml:space="preserve"> </w:t>
      </w:r>
      <w:r w:rsidRPr="00160357">
        <w:rPr>
          <w:rFonts w:ascii="Calibri" w:hAnsi="Calibri"/>
          <w:sz w:val="16"/>
          <w:szCs w:val="16"/>
        </w:rPr>
        <w:t>2008/98/ES o odpade a o zrušení určitých smerníc</w:t>
      </w:r>
    </w:p>
    <w:p w:rsidR="0007200E" w:rsidRDefault="0007200E">
      <w:pPr>
        <w:pStyle w:val="Textpoznmkypodiarou"/>
        <w:rPr>
          <w:rFonts w:ascii="Calibri" w:hAnsi="Calibri"/>
          <w:sz w:val="16"/>
          <w:szCs w:val="16"/>
        </w:rPr>
      </w:pPr>
    </w:p>
    <w:p w:rsidR="0007200E" w:rsidRDefault="0007200E">
      <w:pPr>
        <w:pStyle w:val="Textpoznmkypodiarou"/>
        <w:rPr>
          <w:rFonts w:ascii="Calibri" w:hAnsi="Calibri"/>
          <w:sz w:val="16"/>
          <w:szCs w:val="16"/>
        </w:rPr>
      </w:pPr>
    </w:p>
    <w:p w:rsidR="0007200E" w:rsidRDefault="0007200E">
      <w:pPr>
        <w:pStyle w:val="Textpoznmkypodiarou"/>
        <w:rPr>
          <w:rFonts w:ascii="Calibri" w:hAnsi="Calibri"/>
          <w:sz w:val="16"/>
          <w:szCs w:val="16"/>
        </w:rPr>
      </w:pPr>
    </w:p>
    <w:p w:rsidR="0007200E" w:rsidRPr="00160357" w:rsidRDefault="0007200E">
      <w:pPr>
        <w:pStyle w:val="Textpoznmkypodiarou"/>
        <w:rPr>
          <w:rFonts w:ascii="Calibri" w:hAnsi="Calibri"/>
          <w:sz w:val="16"/>
          <w:szCs w:val="16"/>
        </w:rPr>
      </w:pPr>
    </w:p>
    <w:p w:rsidR="003055CB" w:rsidRPr="00160357" w:rsidRDefault="0039792B">
      <w:pPr>
        <w:pStyle w:val="Textpoznmkypodiarou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4</w:t>
      </w:r>
      <w:r w:rsidR="002B46EA">
        <w:rPr>
          <w:rFonts w:ascii="Calibri" w:hAnsi="Calibri"/>
          <w:sz w:val="16"/>
          <w:szCs w:val="16"/>
        </w:rPr>
        <w:t xml:space="preserve"> </w:t>
      </w:r>
      <w:r w:rsidR="003055CB" w:rsidRPr="00160357">
        <w:rPr>
          <w:rFonts w:ascii="Calibri" w:hAnsi="Calibri"/>
          <w:sz w:val="16"/>
          <w:szCs w:val="16"/>
        </w:rPr>
        <w:t xml:space="preserve">  Nariadenie Európskeho parlamentu a Rady (ES) č. 183/2005 z 12. januára 2005, ktorým sa stanovujú požiadavky na hygienu krmív v </w:t>
      </w:r>
    </w:p>
    <w:p w:rsidR="003055CB" w:rsidRPr="00160357" w:rsidRDefault="003055CB">
      <w:pPr>
        <w:pStyle w:val="Textpoznmkypodiarou"/>
        <w:rPr>
          <w:rFonts w:ascii="Calibri" w:hAnsi="Calibri"/>
          <w:sz w:val="16"/>
          <w:szCs w:val="16"/>
        </w:rPr>
      </w:pPr>
      <w:r w:rsidRPr="00160357">
        <w:rPr>
          <w:rFonts w:ascii="Calibri" w:hAnsi="Calibri"/>
          <w:sz w:val="16"/>
          <w:szCs w:val="16"/>
        </w:rPr>
        <w:t xml:space="preserve">      platnom znení </w:t>
      </w:r>
    </w:p>
    <w:p w:rsidR="003055CB" w:rsidRPr="00160357" w:rsidRDefault="003055CB">
      <w:pPr>
        <w:pStyle w:val="Textpoznmkypodiarou"/>
        <w:rPr>
          <w:rFonts w:ascii="Calibri" w:hAnsi="Calibri"/>
          <w:sz w:val="16"/>
          <w:szCs w:val="16"/>
        </w:rPr>
      </w:pPr>
      <w:r w:rsidRPr="00160357">
        <w:rPr>
          <w:rFonts w:ascii="Calibri" w:hAnsi="Calibri"/>
          <w:sz w:val="16"/>
          <w:szCs w:val="16"/>
        </w:rPr>
        <w:t xml:space="preserve">      Príloha časť A, Všeobecné ustanovenia bod 3 naradeni</w:t>
      </w:r>
      <w:r w:rsidR="0007200E">
        <w:rPr>
          <w:rFonts w:ascii="Calibri" w:hAnsi="Calibri"/>
          <w:sz w:val="16"/>
          <w:szCs w:val="16"/>
        </w:rPr>
        <w:t>a</w:t>
      </w:r>
      <w:r w:rsidRPr="00160357">
        <w:rPr>
          <w:rFonts w:ascii="Calibri" w:hAnsi="Calibri"/>
          <w:sz w:val="16"/>
          <w:szCs w:val="16"/>
        </w:rPr>
        <w:t xml:space="preserve"> Komisie (ES) č. 68/2013 zo 16. januára 2013 o Katalógu kŕmnych surovín </w:t>
      </w:r>
    </w:p>
    <w:p w:rsidR="003055CB" w:rsidRPr="00160357" w:rsidRDefault="003055CB">
      <w:pPr>
        <w:pStyle w:val="Textpoznmkypodiarou"/>
        <w:rPr>
          <w:rFonts w:ascii="Calibri" w:hAnsi="Calibri"/>
          <w:sz w:val="16"/>
          <w:szCs w:val="16"/>
        </w:rPr>
      </w:pPr>
      <w:r w:rsidRPr="00160357">
        <w:rPr>
          <w:rFonts w:ascii="Calibri" w:hAnsi="Calibri"/>
          <w:sz w:val="16"/>
          <w:szCs w:val="16"/>
        </w:rPr>
        <w:t xml:space="preserve">      v platnom znení</w:t>
      </w:r>
    </w:p>
    <w:p w:rsidR="003055CB" w:rsidRPr="00160357" w:rsidRDefault="003055CB">
      <w:pPr>
        <w:pStyle w:val="Textpoznmkypodiarou"/>
        <w:rPr>
          <w:rFonts w:ascii="Calibri" w:hAnsi="Calibri"/>
          <w:sz w:val="16"/>
          <w:szCs w:val="16"/>
        </w:rPr>
      </w:pPr>
      <w:r w:rsidRPr="00160357">
        <w:rPr>
          <w:rFonts w:ascii="Calibri" w:hAnsi="Calibri"/>
          <w:sz w:val="16"/>
          <w:szCs w:val="16"/>
        </w:rPr>
        <w:t xml:space="preserve">      Zákon č. 271/2005 Z. z. o výrobe, uvádzaní na trh a používaní krmív (</w:t>
      </w:r>
      <w:proofErr w:type="spellStart"/>
      <w:r w:rsidRPr="00160357">
        <w:rPr>
          <w:rFonts w:ascii="Calibri" w:hAnsi="Calibri"/>
          <w:sz w:val="16"/>
          <w:szCs w:val="16"/>
        </w:rPr>
        <w:t>krmivársky</w:t>
      </w:r>
      <w:proofErr w:type="spellEnd"/>
      <w:r w:rsidRPr="00160357">
        <w:rPr>
          <w:rFonts w:ascii="Calibri" w:hAnsi="Calibri"/>
          <w:sz w:val="16"/>
          <w:szCs w:val="16"/>
        </w:rPr>
        <w:t xml:space="preserve"> zákon)</w:t>
      </w:r>
    </w:p>
    <w:p w:rsidR="003055CB" w:rsidRPr="00160357" w:rsidRDefault="003055CB">
      <w:pPr>
        <w:pStyle w:val="Textpoznmkypodiarou"/>
        <w:rPr>
          <w:rFonts w:ascii="Calibri" w:hAnsi="Calibri"/>
          <w:sz w:val="16"/>
          <w:szCs w:val="16"/>
        </w:rPr>
      </w:pPr>
      <w:r w:rsidRPr="00160357">
        <w:rPr>
          <w:rFonts w:ascii="Calibri" w:hAnsi="Calibri"/>
          <w:sz w:val="16"/>
          <w:szCs w:val="16"/>
        </w:rPr>
        <w:t xml:space="preserve">      Vyhláška Ministerstva pôdohospodárstva a rozvoja vidieka Slovenskej republiky č. 148/2012 Z. z., ktorou sa ustanovujú podrobnosti </w:t>
      </w:r>
    </w:p>
    <w:p w:rsidR="003055CB" w:rsidRPr="00160357" w:rsidRDefault="003055CB">
      <w:pPr>
        <w:pStyle w:val="Textpoznmkypodiarou"/>
        <w:rPr>
          <w:rFonts w:ascii="Calibri" w:hAnsi="Calibri"/>
          <w:sz w:val="16"/>
          <w:szCs w:val="16"/>
        </w:rPr>
      </w:pPr>
      <w:r w:rsidRPr="00160357">
        <w:rPr>
          <w:rFonts w:ascii="Calibri" w:hAnsi="Calibri"/>
          <w:sz w:val="16"/>
          <w:szCs w:val="16"/>
        </w:rPr>
        <w:t xml:space="preserve">      o výnimkách pri zbere, preprave a odstraňovaní vedľajších živočíšnych produktov a o použití vedľajších živočíšnych produktov na </w:t>
      </w:r>
    </w:p>
    <w:p w:rsidR="002B46EA" w:rsidRPr="00160357" w:rsidRDefault="003055CB" w:rsidP="002B46EA">
      <w:pPr>
        <w:pStyle w:val="Textpoznmkypodiarou"/>
        <w:rPr>
          <w:rFonts w:ascii="Calibri" w:hAnsi="Calibri"/>
          <w:sz w:val="16"/>
          <w:szCs w:val="16"/>
        </w:rPr>
      </w:pPr>
      <w:r w:rsidRPr="00160357">
        <w:rPr>
          <w:rFonts w:ascii="Calibri" w:hAnsi="Calibri"/>
          <w:sz w:val="16"/>
          <w:szCs w:val="16"/>
        </w:rPr>
        <w:t xml:space="preserve">      osobitné kŕmne účely</w:t>
      </w:r>
    </w:p>
    <w:p w:rsidR="0039792B" w:rsidRDefault="0039792B" w:rsidP="002B46EA">
      <w:pPr>
        <w:pStyle w:val="Textpoznmkypodiarou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5   </w:t>
      </w:r>
      <w:r w:rsidR="00660A3C">
        <w:rPr>
          <w:rFonts w:ascii="Calibri" w:hAnsi="Calibri"/>
          <w:sz w:val="16"/>
          <w:szCs w:val="16"/>
        </w:rPr>
        <w:t xml:space="preserve"> Čl. 19 ods. 1 písm. a) a e) nariadenia (ES) č. 1069/2009 </w:t>
      </w:r>
      <w:r>
        <w:rPr>
          <w:rFonts w:ascii="Calibri" w:hAnsi="Calibri"/>
          <w:sz w:val="16"/>
          <w:szCs w:val="16"/>
        </w:rPr>
        <w:t xml:space="preserve">z 21. októbra 2009, ktorým sa ustanovujú zdravotné predpisy týkajúce sa </w:t>
      </w:r>
    </w:p>
    <w:p w:rsidR="0039792B" w:rsidRDefault="0039792B" w:rsidP="002B46EA">
      <w:pPr>
        <w:pStyle w:val="Textpoznmkypodiarou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vedľajších živočíšnych produktov a odvodených produktov neurčených na ľudskú spotrebu a ktorým sa zrušuje nariadenia (ES) č. </w:t>
      </w:r>
    </w:p>
    <w:p w:rsidR="00AF42E8" w:rsidRPr="00160357" w:rsidRDefault="0039792B" w:rsidP="002B46EA">
      <w:pPr>
        <w:pStyle w:val="Textpoznmkypodiarou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1774/2002 (nariadenie o vedľajších živočíšnych produktov </w:t>
      </w:r>
      <w:r w:rsidR="00660A3C">
        <w:rPr>
          <w:rFonts w:ascii="Calibri" w:hAnsi="Calibri"/>
          <w:sz w:val="16"/>
          <w:szCs w:val="16"/>
        </w:rPr>
        <w:t>v platnom znení</w:t>
      </w:r>
    </w:p>
  </w:footnote>
  <w:footnote w:id="4">
    <w:p w:rsidR="007330BD" w:rsidRPr="007330BD" w:rsidRDefault="0039792B" w:rsidP="007330BD">
      <w:pPr>
        <w:pStyle w:val="Textpoznmkypodiarou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6  </w:t>
      </w:r>
      <w:r w:rsidR="007330BD" w:rsidRPr="008C26EF">
        <w:rPr>
          <w:rFonts w:ascii="Calibri" w:hAnsi="Calibri"/>
          <w:sz w:val="16"/>
          <w:szCs w:val="16"/>
        </w:rPr>
        <w:t xml:space="preserve">  </w:t>
      </w:r>
      <w:r w:rsidR="007330BD" w:rsidRPr="00AF42E8">
        <w:rPr>
          <w:rFonts w:ascii="Calibri" w:hAnsi="Calibri"/>
          <w:sz w:val="16"/>
          <w:szCs w:val="16"/>
        </w:rPr>
        <w:t>Zákon</w:t>
      </w:r>
      <w:r w:rsidR="007330BD" w:rsidRPr="007330BD">
        <w:rPr>
          <w:rFonts w:ascii="Calibri" w:hAnsi="Calibri"/>
          <w:sz w:val="16"/>
          <w:szCs w:val="16"/>
        </w:rPr>
        <w:t xml:space="preserve"> č. 44/1988 Zb. o ochrane a využití nerastného bohatstva (banský zákon) v znení neskorších predpisov</w:t>
      </w:r>
    </w:p>
    <w:p w:rsidR="007330BD" w:rsidRPr="007330BD" w:rsidRDefault="007330BD" w:rsidP="007330BD">
      <w:pPr>
        <w:pStyle w:val="Textpoznmkypodiarou"/>
        <w:rPr>
          <w:rFonts w:ascii="Calibri" w:hAnsi="Calibri"/>
          <w:sz w:val="16"/>
          <w:szCs w:val="16"/>
        </w:rPr>
      </w:pPr>
      <w:r w:rsidRPr="007330BD">
        <w:rPr>
          <w:rFonts w:ascii="Calibri" w:hAnsi="Calibri"/>
          <w:sz w:val="16"/>
          <w:szCs w:val="16"/>
        </w:rPr>
        <w:t xml:space="preserve">       Zákon Slovenskej národnej rady ť. 51/1988 Zb. o banskej činnosti, výbušninách a o štátnej banskej správe v znení neskorších predpisov</w:t>
      </w:r>
    </w:p>
    <w:p w:rsidR="007330BD" w:rsidRPr="007330BD" w:rsidRDefault="007330BD" w:rsidP="007330BD">
      <w:pPr>
        <w:pStyle w:val="Textpoznmkypodiarou"/>
        <w:rPr>
          <w:rFonts w:ascii="Calibri" w:hAnsi="Calibri"/>
          <w:sz w:val="16"/>
          <w:szCs w:val="16"/>
        </w:rPr>
      </w:pPr>
      <w:r w:rsidRPr="007330BD">
        <w:rPr>
          <w:rFonts w:ascii="Calibri" w:hAnsi="Calibri"/>
          <w:sz w:val="16"/>
          <w:szCs w:val="16"/>
        </w:rPr>
        <w:t xml:space="preserve">       Zákon č. 364/2004 Z. z. o vodách a o zmene zákona Slovenskej národnej rady č. 372/1990 Zb. o priestupkoch </w:t>
      </w:r>
    </w:p>
    <w:p w:rsidR="007330BD" w:rsidRPr="007330BD" w:rsidRDefault="007330BD" w:rsidP="007330BD">
      <w:pPr>
        <w:pStyle w:val="Textpoznmkypodiarou"/>
        <w:rPr>
          <w:rFonts w:ascii="Calibri" w:hAnsi="Calibri"/>
          <w:sz w:val="16"/>
          <w:szCs w:val="16"/>
        </w:rPr>
      </w:pPr>
      <w:r w:rsidRPr="007330BD">
        <w:rPr>
          <w:rFonts w:ascii="Calibri" w:hAnsi="Calibri"/>
          <w:sz w:val="16"/>
          <w:szCs w:val="16"/>
        </w:rPr>
        <w:t xml:space="preserve">       v znení neskorších predpisov (vodný zákon) v znení neskorších predpisov</w:t>
      </w:r>
    </w:p>
    <w:p w:rsidR="007330BD" w:rsidRDefault="007330BD" w:rsidP="007330BD">
      <w:pPr>
        <w:pStyle w:val="Textpoznmkypodiarou"/>
        <w:rPr>
          <w:rFonts w:ascii="Calibri" w:hAnsi="Calibri"/>
          <w:sz w:val="16"/>
          <w:szCs w:val="16"/>
        </w:rPr>
      </w:pPr>
      <w:r w:rsidRPr="007330BD">
        <w:rPr>
          <w:rFonts w:ascii="Calibri" w:hAnsi="Calibri"/>
          <w:sz w:val="16"/>
          <w:szCs w:val="16"/>
        </w:rPr>
        <w:t xml:space="preserve">       Zákon</w:t>
      </w:r>
      <w:r>
        <w:rPr>
          <w:rFonts w:ascii="Calibri" w:hAnsi="Calibri"/>
          <w:sz w:val="16"/>
          <w:szCs w:val="16"/>
        </w:rPr>
        <w:t xml:space="preserve"> č. 39/2007 Z. z. o veterinárnej starostlivosti v znení neskorších predpisov</w:t>
      </w:r>
    </w:p>
    <w:p w:rsidR="004E7DAB" w:rsidRDefault="004E7DAB" w:rsidP="007330BD">
      <w:pPr>
        <w:pStyle w:val="Textpoznmkypodiarou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7    Nariadenia (ES) č. 1069/2009 v platnom znení</w:t>
      </w:r>
    </w:p>
    <w:p w:rsidR="004E7DAB" w:rsidRPr="00A6775E" w:rsidRDefault="004E7DAB" w:rsidP="004E7DA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8    </w:t>
      </w:r>
      <w:r w:rsidRPr="00A6775E">
        <w:rPr>
          <w:rFonts w:ascii="Calibri" w:hAnsi="Calibri"/>
          <w:sz w:val="16"/>
          <w:szCs w:val="16"/>
        </w:rPr>
        <w:t xml:space="preserve">Nariadenie Európskeho parlamentu a Rady (ES) </w:t>
      </w:r>
      <w:hyperlink r:id="rId1" w:tooltip="Regulation (EC) No 850/2004 of the European Parliament and of the Council of 29 April 2004 on persistent organic pollutants and amending Directive 79/117/EEC" w:history="1">
        <w:r w:rsidRPr="00A6775E">
          <w:rPr>
            <w:rStyle w:val="Hypertextovprepojenie"/>
            <w:rFonts w:ascii="Calibri" w:hAnsi="Calibri"/>
            <w:color w:val="auto"/>
            <w:sz w:val="16"/>
            <w:szCs w:val="16"/>
            <w:u w:val="none"/>
          </w:rPr>
          <w:t>č. 850/2004</w:t>
        </w:r>
      </w:hyperlink>
      <w:r w:rsidRPr="00A6775E">
        <w:rPr>
          <w:rFonts w:ascii="Calibri" w:hAnsi="Calibri"/>
          <w:sz w:val="16"/>
          <w:szCs w:val="16"/>
        </w:rPr>
        <w:t xml:space="preserve"> z 29. apríla 2004 o </w:t>
      </w:r>
      <w:proofErr w:type="spellStart"/>
      <w:r w:rsidRPr="00A6775E">
        <w:rPr>
          <w:rFonts w:ascii="Calibri" w:hAnsi="Calibri"/>
          <w:sz w:val="16"/>
          <w:szCs w:val="16"/>
        </w:rPr>
        <w:t>perzistentných</w:t>
      </w:r>
      <w:proofErr w:type="spellEnd"/>
      <w:r w:rsidRPr="00A6775E">
        <w:rPr>
          <w:rFonts w:ascii="Calibri" w:hAnsi="Calibri"/>
          <w:sz w:val="16"/>
          <w:szCs w:val="16"/>
        </w:rPr>
        <w:t xml:space="preserve"> organických látkach, ktorým sa mení a </w:t>
      </w:r>
    </w:p>
    <w:p w:rsidR="004E7DAB" w:rsidRPr="00A6775E" w:rsidRDefault="004E7DAB" w:rsidP="004E7DA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</w:t>
      </w:r>
      <w:r w:rsidRPr="00A6775E">
        <w:rPr>
          <w:rFonts w:ascii="Calibri" w:hAnsi="Calibri"/>
          <w:sz w:val="16"/>
          <w:szCs w:val="16"/>
        </w:rPr>
        <w:t xml:space="preserve">dopĺňa smernica </w:t>
      </w:r>
      <w:hyperlink r:id="rId2" w:tooltip="Council Directive 79/117/EEC of 21 December 1978 prohibiting the placing on the market and use of plant protection products containing certain active substances" w:history="1">
        <w:r w:rsidRPr="00A6775E">
          <w:rPr>
            <w:rStyle w:val="Hypertextovprepojenie"/>
            <w:rFonts w:ascii="Calibri" w:hAnsi="Calibri"/>
            <w:color w:val="auto"/>
            <w:sz w:val="16"/>
            <w:szCs w:val="16"/>
            <w:u w:val="none"/>
          </w:rPr>
          <w:t>79/117/EHS</w:t>
        </w:r>
      </w:hyperlink>
      <w:r w:rsidRPr="00A6775E">
        <w:rPr>
          <w:rFonts w:ascii="Calibri" w:hAnsi="Calibri"/>
          <w:sz w:val="16"/>
          <w:szCs w:val="16"/>
        </w:rPr>
        <w:t xml:space="preserve"> </w:t>
      </w:r>
    </w:p>
    <w:p w:rsidR="004E7DAB" w:rsidRDefault="004E7DAB" w:rsidP="007330BD">
      <w:pPr>
        <w:pStyle w:val="Textpoznmkypodiarou"/>
        <w:rPr>
          <w:rFonts w:ascii="Calibri" w:hAnsi="Calibri"/>
          <w:sz w:val="16"/>
          <w:szCs w:val="16"/>
        </w:rPr>
      </w:pPr>
    </w:p>
    <w:p w:rsidR="000D55AA" w:rsidRPr="008C26EF" w:rsidRDefault="000D55AA" w:rsidP="007330BD">
      <w:pPr>
        <w:pStyle w:val="Textpoznmkypodiarou"/>
        <w:rPr>
          <w:rFonts w:ascii="Calibri" w:hAnsi="Calibri"/>
          <w:sz w:val="16"/>
          <w:szCs w:val="16"/>
        </w:rPr>
      </w:pPr>
    </w:p>
  </w:footnote>
  <w:footnote w:id="5">
    <w:p w:rsidR="002B46EA" w:rsidRPr="0039792B" w:rsidRDefault="002B46EA" w:rsidP="002B46EA">
      <w:pPr>
        <w:pStyle w:val="Textpoznmkypodiarou"/>
        <w:rPr>
          <w:rFonts w:ascii="Calibri" w:hAnsi="Calibri"/>
          <w:sz w:val="16"/>
          <w:szCs w:val="16"/>
        </w:rPr>
      </w:pPr>
    </w:p>
    <w:p w:rsidR="00B35FD4" w:rsidRPr="00A6775E" w:rsidRDefault="00B35FD4" w:rsidP="002B46EA">
      <w:pPr>
        <w:pStyle w:val="Textpoznmkypodiarou"/>
        <w:rPr>
          <w:rFonts w:ascii="Calibri" w:hAnsi="Calibri"/>
          <w:sz w:val="16"/>
          <w:szCs w:val="16"/>
        </w:rPr>
      </w:pPr>
    </w:p>
  </w:footnote>
  <w:footnote w:id="6">
    <w:p w:rsidR="00B35FD4" w:rsidRPr="00A6775E" w:rsidRDefault="00B35FD4">
      <w:pPr>
        <w:pStyle w:val="Textpoznmkypodiarou"/>
        <w:rPr>
          <w:rFonts w:ascii="Calibri" w:hAnsi="Calibri"/>
          <w:sz w:val="16"/>
          <w:szCs w:val="16"/>
        </w:rPr>
      </w:pPr>
    </w:p>
  </w:footnote>
  <w:footnote w:id="7">
    <w:p w:rsidR="000D55AA" w:rsidRDefault="000D55AA">
      <w:pPr>
        <w:pStyle w:val="Textpoznmkypodiarou"/>
      </w:pPr>
    </w:p>
  </w:footnote>
  <w:footnote w:id="8">
    <w:p w:rsidR="004E7DAB" w:rsidRPr="00A6775E" w:rsidRDefault="004E7DAB" w:rsidP="004E7DAB">
      <w:pPr>
        <w:pStyle w:val="Textpoznmkypodiarou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269"/>
    <w:multiLevelType w:val="hybridMultilevel"/>
    <w:tmpl w:val="E732FC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D5A"/>
    <w:multiLevelType w:val="hybridMultilevel"/>
    <w:tmpl w:val="2D4661C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22963"/>
    <w:multiLevelType w:val="hybridMultilevel"/>
    <w:tmpl w:val="E41CABE8"/>
    <w:lvl w:ilvl="0" w:tplc="EAD44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40E36"/>
    <w:multiLevelType w:val="hybridMultilevel"/>
    <w:tmpl w:val="7E085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13C2"/>
    <w:multiLevelType w:val="hybridMultilevel"/>
    <w:tmpl w:val="75E0ACC6"/>
    <w:lvl w:ilvl="0" w:tplc="EAD44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603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2F0FE9"/>
    <w:multiLevelType w:val="hybridMultilevel"/>
    <w:tmpl w:val="F7BC78C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21FD3"/>
    <w:multiLevelType w:val="hybridMultilevel"/>
    <w:tmpl w:val="F82C64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47DAB"/>
    <w:multiLevelType w:val="hybridMultilevel"/>
    <w:tmpl w:val="476EB4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84C28"/>
    <w:multiLevelType w:val="hybridMultilevel"/>
    <w:tmpl w:val="F3661E1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166D74"/>
    <w:multiLevelType w:val="hybridMultilevel"/>
    <w:tmpl w:val="677EB9EA"/>
    <w:lvl w:ilvl="0" w:tplc="EAD44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A69FF"/>
    <w:multiLevelType w:val="hybridMultilevel"/>
    <w:tmpl w:val="E4D6608E"/>
    <w:lvl w:ilvl="0" w:tplc="041B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56A11E7D"/>
    <w:multiLevelType w:val="hybridMultilevel"/>
    <w:tmpl w:val="22EE460C"/>
    <w:lvl w:ilvl="0" w:tplc="04744B68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C121D5"/>
    <w:multiLevelType w:val="hybridMultilevel"/>
    <w:tmpl w:val="508A452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3014FF"/>
    <w:multiLevelType w:val="hybridMultilevel"/>
    <w:tmpl w:val="399810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177CD"/>
    <w:multiLevelType w:val="hybridMultilevel"/>
    <w:tmpl w:val="406249E2"/>
    <w:lvl w:ilvl="0" w:tplc="0DE6B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55F82"/>
    <w:multiLevelType w:val="hybridMultilevel"/>
    <w:tmpl w:val="216446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065BAB"/>
    <w:multiLevelType w:val="hybridMultilevel"/>
    <w:tmpl w:val="FA0EB72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6C1DBB"/>
    <w:multiLevelType w:val="hybridMultilevel"/>
    <w:tmpl w:val="8244DA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57B7A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8"/>
  </w:num>
  <w:num w:numId="5">
    <w:abstractNumId w:val="7"/>
  </w:num>
  <w:num w:numId="6">
    <w:abstractNumId w:val="11"/>
  </w:num>
  <w:num w:numId="7">
    <w:abstractNumId w:val="9"/>
  </w:num>
  <w:num w:numId="8">
    <w:abstractNumId w:val="12"/>
  </w:num>
  <w:num w:numId="9">
    <w:abstractNumId w:val="16"/>
  </w:num>
  <w:num w:numId="10">
    <w:abstractNumId w:val="17"/>
  </w:num>
  <w:num w:numId="11">
    <w:abstractNumId w:val="6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4"/>
  </w:num>
  <w:num w:numId="17">
    <w:abstractNumId w:val="2"/>
  </w:num>
  <w:num w:numId="18">
    <w:abstractNumId w:val="15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D"/>
    <w:rsid w:val="00032773"/>
    <w:rsid w:val="000358DA"/>
    <w:rsid w:val="00036317"/>
    <w:rsid w:val="00063629"/>
    <w:rsid w:val="0007200E"/>
    <w:rsid w:val="00083B14"/>
    <w:rsid w:val="000A5B6C"/>
    <w:rsid w:val="000D55AA"/>
    <w:rsid w:val="00107922"/>
    <w:rsid w:val="0011515F"/>
    <w:rsid w:val="0013144F"/>
    <w:rsid w:val="00144DE2"/>
    <w:rsid w:val="00144F7E"/>
    <w:rsid w:val="00146BD8"/>
    <w:rsid w:val="00160357"/>
    <w:rsid w:val="001609FA"/>
    <w:rsid w:val="00166A36"/>
    <w:rsid w:val="00167F90"/>
    <w:rsid w:val="00185601"/>
    <w:rsid w:val="001B6826"/>
    <w:rsid w:val="001B7FC7"/>
    <w:rsid w:val="001C0946"/>
    <w:rsid w:val="00205149"/>
    <w:rsid w:val="00216DD0"/>
    <w:rsid w:val="00225C29"/>
    <w:rsid w:val="00237C54"/>
    <w:rsid w:val="0026798A"/>
    <w:rsid w:val="002822B9"/>
    <w:rsid w:val="00293EAE"/>
    <w:rsid w:val="002B2830"/>
    <w:rsid w:val="002B407A"/>
    <w:rsid w:val="002B44D9"/>
    <w:rsid w:val="002B46EA"/>
    <w:rsid w:val="002D2D0B"/>
    <w:rsid w:val="002E2B56"/>
    <w:rsid w:val="002E2B5E"/>
    <w:rsid w:val="002F042F"/>
    <w:rsid w:val="002F3269"/>
    <w:rsid w:val="002F5D53"/>
    <w:rsid w:val="003055CB"/>
    <w:rsid w:val="00306E14"/>
    <w:rsid w:val="00310F61"/>
    <w:rsid w:val="00321665"/>
    <w:rsid w:val="00334334"/>
    <w:rsid w:val="0036462F"/>
    <w:rsid w:val="00364708"/>
    <w:rsid w:val="0037245B"/>
    <w:rsid w:val="0039792B"/>
    <w:rsid w:val="003C684C"/>
    <w:rsid w:val="003D44D4"/>
    <w:rsid w:val="003E1618"/>
    <w:rsid w:val="004059BC"/>
    <w:rsid w:val="00410E4E"/>
    <w:rsid w:val="00417B13"/>
    <w:rsid w:val="00434C9C"/>
    <w:rsid w:val="004432C9"/>
    <w:rsid w:val="00444416"/>
    <w:rsid w:val="00452E0F"/>
    <w:rsid w:val="0045701B"/>
    <w:rsid w:val="004630AE"/>
    <w:rsid w:val="0046728E"/>
    <w:rsid w:val="00474BFC"/>
    <w:rsid w:val="00475705"/>
    <w:rsid w:val="00480E71"/>
    <w:rsid w:val="00496B1D"/>
    <w:rsid w:val="004A220B"/>
    <w:rsid w:val="004A2CAA"/>
    <w:rsid w:val="004A3C66"/>
    <w:rsid w:val="004C1D81"/>
    <w:rsid w:val="004D6A04"/>
    <w:rsid w:val="004D6FB1"/>
    <w:rsid w:val="004E7DAB"/>
    <w:rsid w:val="004F0932"/>
    <w:rsid w:val="0051229C"/>
    <w:rsid w:val="00541382"/>
    <w:rsid w:val="00543185"/>
    <w:rsid w:val="00546BB0"/>
    <w:rsid w:val="005600FC"/>
    <w:rsid w:val="00573283"/>
    <w:rsid w:val="00575829"/>
    <w:rsid w:val="005B664A"/>
    <w:rsid w:val="005C41C7"/>
    <w:rsid w:val="005C7227"/>
    <w:rsid w:val="005D3135"/>
    <w:rsid w:val="005E52D9"/>
    <w:rsid w:val="005E642E"/>
    <w:rsid w:val="00601AE5"/>
    <w:rsid w:val="006066BA"/>
    <w:rsid w:val="006154DA"/>
    <w:rsid w:val="00616DBE"/>
    <w:rsid w:val="006306CD"/>
    <w:rsid w:val="00653C21"/>
    <w:rsid w:val="00660A3C"/>
    <w:rsid w:val="0066151E"/>
    <w:rsid w:val="00686DD0"/>
    <w:rsid w:val="00697903"/>
    <w:rsid w:val="006A47C2"/>
    <w:rsid w:val="006B3CAE"/>
    <w:rsid w:val="006D2923"/>
    <w:rsid w:val="006E31CD"/>
    <w:rsid w:val="00731C21"/>
    <w:rsid w:val="007330BD"/>
    <w:rsid w:val="00742CB0"/>
    <w:rsid w:val="00747BFF"/>
    <w:rsid w:val="00770E9A"/>
    <w:rsid w:val="00771916"/>
    <w:rsid w:val="00776848"/>
    <w:rsid w:val="007A28C2"/>
    <w:rsid w:val="007A7E12"/>
    <w:rsid w:val="007B6B5E"/>
    <w:rsid w:val="007D67E7"/>
    <w:rsid w:val="00800E85"/>
    <w:rsid w:val="00820F9C"/>
    <w:rsid w:val="008364F7"/>
    <w:rsid w:val="008368BE"/>
    <w:rsid w:val="00850E97"/>
    <w:rsid w:val="00864890"/>
    <w:rsid w:val="0087320D"/>
    <w:rsid w:val="00890C9E"/>
    <w:rsid w:val="00895553"/>
    <w:rsid w:val="00896D3D"/>
    <w:rsid w:val="008A235D"/>
    <w:rsid w:val="008A7855"/>
    <w:rsid w:val="008C1AB9"/>
    <w:rsid w:val="008C26EF"/>
    <w:rsid w:val="008C4FC1"/>
    <w:rsid w:val="008E6FE9"/>
    <w:rsid w:val="008E7465"/>
    <w:rsid w:val="008F75E4"/>
    <w:rsid w:val="00905888"/>
    <w:rsid w:val="009166DF"/>
    <w:rsid w:val="00917C61"/>
    <w:rsid w:val="00933CF3"/>
    <w:rsid w:val="00935836"/>
    <w:rsid w:val="00946BD9"/>
    <w:rsid w:val="009A25D0"/>
    <w:rsid w:val="009A689E"/>
    <w:rsid w:val="009D46E6"/>
    <w:rsid w:val="009E23D4"/>
    <w:rsid w:val="009E7B72"/>
    <w:rsid w:val="009F3209"/>
    <w:rsid w:val="00A056C4"/>
    <w:rsid w:val="00A05BD0"/>
    <w:rsid w:val="00A05CD4"/>
    <w:rsid w:val="00A15275"/>
    <w:rsid w:val="00A17180"/>
    <w:rsid w:val="00A2598E"/>
    <w:rsid w:val="00A32E48"/>
    <w:rsid w:val="00A6775E"/>
    <w:rsid w:val="00A77E15"/>
    <w:rsid w:val="00A90A67"/>
    <w:rsid w:val="00A96098"/>
    <w:rsid w:val="00AA0DC7"/>
    <w:rsid w:val="00AC7FCC"/>
    <w:rsid w:val="00AE0A75"/>
    <w:rsid w:val="00AE5ADD"/>
    <w:rsid w:val="00AF42E8"/>
    <w:rsid w:val="00B21E3E"/>
    <w:rsid w:val="00B2376F"/>
    <w:rsid w:val="00B35FD4"/>
    <w:rsid w:val="00B3759F"/>
    <w:rsid w:val="00B41B8F"/>
    <w:rsid w:val="00B451DF"/>
    <w:rsid w:val="00B47B42"/>
    <w:rsid w:val="00B51B8C"/>
    <w:rsid w:val="00B8072D"/>
    <w:rsid w:val="00B85FB5"/>
    <w:rsid w:val="00B94A4B"/>
    <w:rsid w:val="00BA5D30"/>
    <w:rsid w:val="00BA732D"/>
    <w:rsid w:val="00BA7374"/>
    <w:rsid w:val="00BD2052"/>
    <w:rsid w:val="00C02AAF"/>
    <w:rsid w:val="00C32770"/>
    <w:rsid w:val="00C33B6A"/>
    <w:rsid w:val="00C368C0"/>
    <w:rsid w:val="00C400CF"/>
    <w:rsid w:val="00C753D7"/>
    <w:rsid w:val="00CA5313"/>
    <w:rsid w:val="00CA79AC"/>
    <w:rsid w:val="00CB1790"/>
    <w:rsid w:val="00CD7797"/>
    <w:rsid w:val="00CE69F2"/>
    <w:rsid w:val="00D17EC4"/>
    <w:rsid w:val="00D33960"/>
    <w:rsid w:val="00D60429"/>
    <w:rsid w:val="00D60740"/>
    <w:rsid w:val="00D90E51"/>
    <w:rsid w:val="00D94FC1"/>
    <w:rsid w:val="00DA7FC1"/>
    <w:rsid w:val="00DB381B"/>
    <w:rsid w:val="00DB5BF3"/>
    <w:rsid w:val="00DC29F7"/>
    <w:rsid w:val="00DD55E7"/>
    <w:rsid w:val="00DF616C"/>
    <w:rsid w:val="00DF722E"/>
    <w:rsid w:val="00E122A8"/>
    <w:rsid w:val="00E13078"/>
    <w:rsid w:val="00E25618"/>
    <w:rsid w:val="00E42551"/>
    <w:rsid w:val="00E43DAB"/>
    <w:rsid w:val="00E50362"/>
    <w:rsid w:val="00E80A12"/>
    <w:rsid w:val="00E87BEB"/>
    <w:rsid w:val="00E957CD"/>
    <w:rsid w:val="00EA6D95"/>
    <w:rsid w:val="00EA7D81"/>
    <w:rsid w:val="00EB2DF9"/>
    <w:rsid w:val="00EC69CD"/>
    <w:rsid w:val="00EF023C"/>
    <w:rsid w:val="00EF4E8B"/>
    <w:rsid w:val="00EF70DA"/>
    <w:rsid w:val="00F25966"/>
    <w:rsid w:val="00F30882"/>
    <w:rsid w:val="00F33035"/>
    <w:rsid w:val="00F40A9C"/>
    <w:rsid w:val="00F67A04"/>
    <w:rsid w:val="00F70312"/>
    <w:rsid w:val="00F957ED"/>
    <w:rsid w:val="00FA182C"/>
    <w:rsid w:val="00FD74A5"/>
    <w:rsid w:val="00FE0381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678E7B-CFD4-4D32-8C6A-58B347F8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poznmkypodiarou">
    <w:name w:val="footnote text"/>
    <w:basedOn w:val="Normlny"/>
    <w:link w:val="TextpoznmkypodiarouChar"/>
    <w:rsid w:val="00452E0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52E0F"/>
  </w:style>
  <w:style w:type="character" w:styleId="Odkaznapoznmkupodiarou">
    <w:name w:val="footnote reference"/>
    <w:rsid w:val="00452E0F"/>
    <w:rPr>
      <w:vertAlign w:val="superscript"/>
    </w:rPr>
  </w:style>
  <w:style w:type="character" w:styleId="Hypertextovprepojenie">
    <w:name w:val="Hyperlink"/>
    <w:uiPriority w:val="99"/>
    <w:unhideWhenUsed/>
    <w:rsid w:val="00B35FD4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4E7D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E7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-lex.europa.eu/LexUriServ/LexUriServ.do?uri=CELEX:31979L0117:SK:HTML" TargetMode="External"/><Relationship Id="rId1" Type="http://schemas.openxmlformats.org/officeDocument/2006/relationships/hyperlink" Target="http://eur-lex.europa.eu/LexUriServ/LexUriServ.do?uri=CELEX:32004R0850:SK: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B3F0-A8E2-459B-BD67-184A8B02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Predpisy SR</vt:lpstr>
    </vt:vector>
  </TitlesOfParts>
  <Company>SAZP</Company>
  <LinksUpToDate>false</LinksUpToDate>
  <CharactersWithSpaces>19373</CharactersWithSpaces>
  <SharedDoc>false</SharedDoc>
  <HLinks>
    <vt:vector size="12" baseType="variant"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http://eur-lex.europa.eu/LexUriServ/LexUriServ.do?uri=CELEX:31979L0117:SK:HTML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http://eur-lex.europa.eu/LexUriServ/LexUriServ.do?uri=CELEX:32004R0850:SK:HTML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Predpisy SR</dc:title>
  <dc:subject/>
  <dc:creator>Novikmecova</dc:creator>
  <cp:keywords/>
  <dc:description/>
  <cp:lastModifiedBy>horvatova</cp:lastModifiedBy>
  <cp:revision>2</cp:revision>
  <cp:lastPrinted>2019-01-03T14:31:00Z</cp:lastPrinted>
  <dcterms:created xsi:type="dcterms:W3CDTF">2020-03-02T13:22:00Z</dcterms:created>
  <dcterms:modified xsi:type="dcterms:W3CDTF">2020-03-02T13:22:00Z</dcterms:modified>
</cp:coreProperties>
</file>