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311" w:rsidRPr="00BE1803" w:rsidRDefault="00185311" w:rsidP="006A1E05">
      <w:pPr>
        <w:spacing w:line="300" w:lineRule="exact"/>
      </w:pPr>
    </w:p>
    <w:p w:rsidR="00D26EE9" w:rsidRPr="00BE1803" w:rsidRDefault="00BE20AC" w:rsidP="00733FE8">
      <w:pPr>
        <w:spacing w:line="300" w:lineRule="exact"/>
        <w:ind w:right="-23"/>
      </w:pPr>
      <w:r w:rsidRPr="00BE1803">
        <w:t>Číslo:</w:t>
      </w:r>
      <w:r w:rsidR="00185311" w:rsidRPr="00BE1803">
        <w:t xml:space="preserve"> </w:t>
      </w:r>
      <w:r w:rsidR="007F6595" w:rsidRPr="007F6595">
        <w:t>6021-20407/2022/6-4/470260106/Z28-SP</w:t>
      </w:r>
      <w:r w:rsidR="005D191B" w:rsidRPr="00BE1803">
        <w:t xml:space="preserve">    </w:t>
      </w:r>
      <w:r w:rsidR="00FC105A" w:rsidRPr="00BE1803">
        <w:t xml:space="preserve">          </w:t>
      </w:r>
      <w:r w:rsidR="007F6595">
        <w:t xml:space="preserve">           </w:t>
      </w:r>
      <w:r w:rsidR="00A02E71" w:rsidRPr="00BE1803">
        <w:t>Bansk</w:t>
      </w:r>
      <w:r w:rsidR="007B1A1B" w:rsidRPr="00BE1803">
        <w:t>á</w:t>
      </w:r>
      <w:r w:rsidR="00A02E71" w:rsidRPr="00BE1803">
        <w:t xml:space="preserve"> Bystric</w:t>
      </w:r>
      <w:r w:rsidR="007B1A1B" w:rsidRPr="00BE1803">
        <w:t>a</w:t>
      </w:r>
      <w:r w:rsidR="00A02E71" w:rsidRPr="00BE1803">
        <w:t xml:space="preserve"> </w:t>
      </w:r>
      <w:r w:rsidR="00055A43" w:rsidRPr="00BE1803">
        <w:t>dňa</w:t>
      </w:r>
      <w:r w:rsidR="00810EDC" w:rsidRPr="00BE1803">
        <w:t xml:space="preserve"> </w:t>
      </w:r>
      <w:r w:rsidR="007F6595">
        <w:t>8.6.2022</w:t>
      </w:r>
    </w:p>
    <w:p w:rsidR="00810EDC" w:rsidRPr="00BE1803" w:rsidRDefault="00810EDC" w:rsidP="006A1E05">
      <w:pPr>
        <w:spacing w:line="300" w:lineRule="exact"/>
      </w:pPr>
    </w:p>
    <w:p w:rsidR="00810EDC" w:rsidRPr="00BE1803" w:rsidRDefault="00810EDC" w:rsidP="006A1E05">
      <w:pPr>
        <w:spacing w:line="300" w:lineRule="exact"/>
      </w:pPr>
    </w:p>
    <w:p w:rsidR="00810EDC" w:rsidRPr="00BE1803" w:rsidRDefault="00810EDC" w:rsidP="006A1E05">
      <w:pPr>
        <w:spacing w:line="300" w:lineRule="exact"/>
      </w:pPr>
    </w:p>
    <w:p w:rsidR="00810EDC" w:rsidRPr="00BE1803" w:rsidRDefault="00810EDC" w:rsidP="006A1E05">
      <w:pPr>
        <w:spacing w:line="300" w:lineRule="exact"/>
      </w:pPr>
    </w:p>
    <w:p w:rsidR="00810EDC" w:rsidRPr="00BE1803" w:rsidRDefault="00810EDC" w:rsidP="006A1E05">
      <w:pPr>
        <w:spacing w:line="300" w:lineRule="exact"/>
      </w:pPr>
    </w:p>
    <w:p w:rsidR="00355055" w:rsidRPr="00BE1803" w:rsidRDefault="004019BF" w:rsidP="006A1E05">
      <w:pPr>
        <w:spacing w:line="300" w:lineRule="exact"/>
      </w:pPr>
      <w:r w:rsidRPr="00BE1803">
        <w:rPr>
          <w:noProof/>
        </w:rPr>
        <w:drawing>
          <wp:anchor distT="0" distB="0" distL="114300" distR="114300" simplePos="0" relativeHeight="251657728" behindDoc="0" locked="0" layoutInCell="1" allowOverlap="1" wp14:anchorId="2184AC1E" wp14:editId="79CBCF1D">
            <wp:simplePos x="0" y="0"/>
            <wp:positionH relativeFrom="column">
              <wp:posOffset>2634615</wp:posOffset>
            </wp:positionH>
            <wp:positionV relativeFrom="paragraph">
              <wp:posOffset>342900</wp:posOffset>
            </wp:positionV>
            <wp:extent cx="603885" cy="711200"/>
            <wp:effectExtent l="0" t="0" r="5715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4A12" w:rsidRPr="00BE1803" w:rsidRDefault="00694A12" w:rsidP="006A1E05">
      <w:pPr>
        <w:spacing w:line="300" w:lineRule="exact"/>
      </w:pPr>
    </w:p>
    <w:p w:rsidR="009B6173" w:rsidRPr="00BE1803" w:rsidRDefault="009B6173" w:rsidP="006A1E05">
      <w:pPr>
        <w:spacing w:line="300" w:lineRule="exact"/>
      </w:pPr>
    </w:p>
    <w:p w:rsidR="007C2FD7" w:rsidRPr="00BE1803" w:rsidRDefault="007C2FD7" w:rsidP="000353D8">
      <w:pPr>
        <w:spacing w:line="300" w:lineRule="exact"/>
        <w:ind w:right="22"/>
        <w:jc w:val="center"/>
        <w:rPr>
          <w:b/>
          <w:sz w:val="32"/>
          <w:szCs w:val="32"/>
        </w:rPr>
      </w:pPr>
      <w:r w:rsidRPr="00BE1803">
        <w:rPr>
          <w:b/>
          <w:sz w:val="32"/>
          <w:szCs w:val="32"/>
        </w:rPr>
        <w:t>R</w:t>
      </w:r>
      <w:r w:rsidR="00CC4A7A" w:rsidRPr="00BE1803">
        <w:rPr>
          <w:b/>
          <w:sz w:val="32"/>
          <w:szCs w:val="32"/>
        </w:rPr>
        <w:t xml:space="preserve"> </w:t>
      </w:r>
      <w:r w:rsidRPr="00BE1803">
        <w:rPr>
          <w:b/>
          <w:sz w:val="32"/>
          <w:szCs w:val="32"/>
        </w:rPr>
        <w:t>O</w:t>
      </w:r>
      <w:r w:rsidR="00CC4A7A" w:rsidRPr="00BE1803">
        <w:rPr>
          <w:b/>
          <w:sz w:val="32"/>
          <w:szCs w:val="32"/>
        </w:rPr>
        <w:t> </w:t>
      </w:r>
      <w:r w:rsidRPr="00BE1803">
        <w:rPr>
          <w:b/>
          <w:sz w:val="32"/>
          <w:szCs w:val="32"/>
        </w:rPr>
        <w:t>Z</w:t>
      </w:r>
      <w:r w:rsidR="00CC4A7A" w:rsidRPr="00BE1803">
        <w:rPr>
          <w:b/>
          <w:sz w:val="32"/>
          <w:szCs w:val="32"/>
        </w:rPr>
        <w:t> </w:t>
      </w:r>
      <w:r w:rsidRPr="00BE1803">
        <w:rPr>
          <w:b/>
          <w:sz w:val="32"/>
          <w:szCs w:val="32"/>
        </w:rPr>
        <w:t>H</w:t>
      </w:r>
      <w:r w:rsidR="00CC4A7A" w:rsidRPr="00BE1803">
        <w:rPr>
          <w:b/>
          <w:sz w:val="32"/>
          <w:szCs w:val="32"/>
        </w:rPr>
        <w:t xml:space="preserve"> </w:t>
      </w:r>
      <w:r w:rsidRPr="00BE1803">
        <w:rPr>
          <w:b/>
          <w:sz w:val="32"/>
          <w:szCs w:val="32"/>
        </w:rPr>
        <w:t>O</w:t>
      </w:r>
      <w:r w:rsidR="00CC4A7A" w:rsidRPr="00BE1803">
        <w:rPr>
          <w:b/>
          <w:sz w:val="32"/>
          <w:szCs w:val="32"/>
        </w:rPr>
        <w:t> </w:t>
      </w:r>
      <w:r w:rsidRPr="00BE1803">
        <w:rPr>
          <w:b/>
          <w:sz w:val="32"/>
          <w:szCs w:val="32"/>
        </w:rPr>
        <w:t>D</w:t>
      </w:r>
      <w:r w:rsidR="00CC4A7A" w:rsidRPr="00BE1803">
        <w:rPr>
          <w:b/>
          <w:sz w:val="32"/>
          <w:szCs w:val="32"/>
        </w:rPr>
        <w:t xml:space="preserve"> </w:t>
      </w:r>
      <w:r w:rsidRPr="00BE1803">
        <w:rPr>
          <w:b/>
          <w:sz w:val="32"/>
          <w:szCs w:val="32"/>
        </w:rPr>
        <w:t>N</w:t>
      </w:r>
      <w:r w:rsidR="00CC4A7A" w:rsidRPr="00BE1803">
        <w:rPr>
          <w:b/>
          <w:sz w:val="32"/>
          <w:szCs w:val="32"/>
        </w:rPr>
        <w:t xml:space="preserve"> </w:t>
      </w:r>
      <w:r w:rsidRPr="00BE1803">
        <w:rPr>
          <w:b/>
          <w:sz w:val="32"/>
          <w:szCs w:val="32"/>
        </w:rPr>
        <w:t>U</w:t>
      </w:r>
      <w:r w:rsidR="00CC4A7A" w:rsidRPr="00BE1803">
        <w:rPr>
          <w:b/>
          <w:sz w:val="32"/>
          <w:szCs w:val="32"/>
        </w:rPr>
        <w:t> </w:t>
      </w:r>
      <w:r w:rsidRPr="00BE1803">
        <w:rPr>
          <w:b/>
          <w:sz w:val="32"/>
          <w:szCs w:val="32"/>
        </w:rPr>
        <w:t>T</w:t>
      </w:r>
      <w:r w:rsidR="00CC4A7A" w:rsidRPr="00BE1803">
        <w:rPr>
          <w:b/>
          <w:sz w:val="32"/>
          <w:szCs w:val="32"/>
        </w:rPr>
        <w:t xml:space="preserve"> </w:t>
      </w:r>
      <w:r w:rsidRPr="00BE1803">
        <w:rPr>
          <w:b/>
          <w:sz w:val="32"/>
          <w:szCs w:val="32"/>
        </w:rPr>
        <w:t>I</w:t>
      </w:r>
      <w:r w:rsidR="00CC4A7A" w:rsidRPr="00BE1803">
        <w:rPr>
          <w:b/>
          <w:sz w:val="32"/>
          <w:szCs w:val="32"/>
        </w:rPr>
        <w:t xml:space="preserve"> </w:t>
      </w:r>
      <w:r w:rsidRPr="00BE1803">
        <w:rPr>
          <w:b/>
          <w:sz w:val="32"/>
          <w:szCs w:val="32"/>
        </w:rPr>
        <w:t>E</w:t>
      </w:r>
    </w:p>
    <w:p w:rsidR="00CB0B4B" w:rsidRPr="00BE1803" w:rsidRDefault="00CB0B4B" w:rsidP="00005FEF">
      <w:pPr>
        <w:spacing w:line="320" w:lineRule="atLeast"/>
        <w:rPr>
          <w:b/>
        </w:rPr>
      </w:pPr>
    </w:p>
    <w:p w:rsidR="00355055" w:rsidRPr="00BE1803" w:rsidRDefault="00355055" w:rsidP="00005FEF">
      <w:pPr>
        <w:spacing w:line="320" w:lineRule="atLeast"/>
        <w:rPr>
          <w:b/>
        </w:rPr>
      </w:pPr>
    </w:p>
    <w:p w:rsidR="00F82056" w:rsidRPr="00BE1803" w:rsidRDefault="00F82056" w:rsidP="0065391C">
      <w:pPr>
        <w:spacing w:line="320" w:lineRule="atLeast"/>
        <w:jc w:val="both"/>
      </w:pPr>
      <w:r w:rsidRPr="00BE1803">
        <w:t>Slovenská inšpekcia životného prostredia, Inšpektorát životného prostredia Banská Bystrica, odbor integrovaného povoľovania a kontroly (ďalej len „inšpekcia“), ako príslušný orgán štátnej správy podľa § 9 a § 10 zákona č. 525/2003 Z. z. o štátnej správe starostlivosti o životné prostredie a o zmene a doplnení niektorých zákonov v znení neskorších predpisov</w:t>
      </w:r>
      <w:r w:rsidR="00114D97" w:rsidRPr="00BE1803">
        <w:t>,</w:t>
      </w:r>
      <w:r w:rsidRPr="00BE1803">
        <w:t xml:space="preserve"> § 32 ods. 1 písm. a) zákona č. 39/2013 Z. z. o integrovanej prevencii a kontrole zne</w:t>
      </w:r>
      <w:r w:rsidR="00636A29" w:rsidRPr="00BE1803">
        <w:t>čisťovania životného prostredia</w:t>
      </w:r>
      <w:r w:rsidR="00090BA7" w:rsidRPr="00BE1803">
        <w:t xml:space="preserve"> </w:t>
      </w:r>
      <w:r w:rsidRPr="00BE1803">
        <w:t xml:space="preserve">a o zmene a doplnení niektorých zákonov </w:t>
      </w:r>
      <w:r w:rsidR="00BD3372" w:rsidRPr="00BE1803">
        <w:t xml:space="preserve">v znení neskorších predpisov </w:t>
      </w:r>
      <w:r w:rsidRPr="00BE1803">
        <w:t>(ďalej len „zákon o IP</w:t>
      </w:r>
      <w:r w:rsidR="00B90CEE" w:rsidRPr="00BE1803">
        <w:t>KZ“)</w:t>
      </w:r>
      <w:r w:rsidR="00C87B9B" w:rsidRPr="00BE1803">
        <w:t xml:space="preserve"> </w:t>
      </w:r>
      <w:r w:rsidR="00E4000F" w:rsidRPr="00BE1803">
        <w:t>a špeciálny stavebný úrad podľa § 1</w:t>
      </w:r>
      <w:r w:rsidR="00EA4EC6">
        <w:t xml:space="preserve">20 ods. 1 zákona č. 50/1976 Zb. </w:t>
      </w:r>
      <w:r w:rsidR="00E4000F" w:rsidRPr="00BE1803">
        <w:t>o územnom plánovaní a stavebnom poriadku (stavebný zákon) v znení neskorších predpisov (ďalej len „stavebný zákon“)</w:t>
      </w:r>
      <w:r w:rsidR="00B90CEE" w:rsidRPr="00BE1803">
        <w:t xml:space="preserve">, podľa </w:t>
      </w:r>
      <w:r w:rsidR="00050B63" w:rsidRPr="00BE1803">
        <w:t xml:space="preserve">§ </w:t>
      </w:r>
      <w:r w:rsidR="00311AD7" w:rsidRPr="00BE1803">
        <w:t>19</w:t>
      </w:r>
      <w:r w:rsidR="00E4000F" w:rsidRPr="00BE1803">
        <w:t xml:space="preserve"> ods. 1 </w:t>
      </w:r>
      <w:r w:rsidR="00B90CEE" w:rsidRPr="00BE1803">
        <w:t>zákona o</w:t>
      </w:r>
      <w:r w:rsidR="00114D97" w:rsidRPr="00BE1803">
        <w:t> </w:t>
      </w:r>
      <w:r w:rsidR="00B90CEE" w:rsidRPr="00BE1803">
        <w:t>IPKZ</w:t>
      </w:r>
      <w:r w:rsidR="00114D97" w:rsidRPr="00BE1803">
        <w:t>,</w:t>
      </w:r>
      <w:r w:rsidR="00FB5A15" w:rsidRPr="00BE1803">
        <w:t xml:space="preserve"> </w:t>
      </w:r>
      <w:r w:rsidR="00114D97" w:rsidRPr="00BE1803">
        <w:t xml:space="preserve">§ </w:t>
      </w:r>
      <w:r w:rsidR="000D2028" w:rsidRPr="00BE1803">
        <w:t>66</w:t>
      </w:r>
      <w:r w:rsidR="00114D97" w:rsidRPr="00BE1803">
        <w:t xml:space="preserve"> stavebného zákona</w:t>
      </w:r>
      <w:r w:rsidR="00EA4EC6">
        <w:t xml:space="preserve"> </w:t>
      </w:r>
      <w:r w:rsidR="008F6E02" w:rsidRPr="00BE1803">
        <w:t xml:space="preserve">na základe </w:t>
      </w:r>
      <w:r w:rsidR="00B90CEE" w:rsidRPr="00BE1803">
        <w:t xml:space="preserve">konania vykonaného </w:t>
      </w:r>
      <w:r w:rsidR="00943C0A" w:rsidRPr="00BE1803">
        <w:t xml:space="preserve">podľa </w:t>
      </w:r>
      <w:r w:rsidR="00A87664" w:rsidRPr="00BE1803">
        <w:t xml:space="preserve">§ 3 ods. 3 písm. a) bod č. 1 zákona o IPKZ, § 3 ods. 3 písm. b) bod č. 4 zákona o IPKZ, </w:t>
      </w:r>
      <w:r w:rsidR="009B6173" w:rsidRPr="00BE1803">
        <w:t xml:space="preserve">§ 3 ods. </w:t>
      </w:r>
      <w:r w:rsidR="00C530A2" w:rsidRPr="00BE1803">
        <w:t>4</w:t>
      </w:r>
      <w:r w:rsidR="0021037B" w:rsidRPr="00BE1803">
        <w:t xml:space="preserve"> </w:t>
      </w:r>
      <w:r w:rsidR="003F12D7" w:rsidRPr="00BE1803">
        <w:t>zákona o</w:t>
      </w:r>
      <w:r w:rsidR="00C530A2" w:rsidRPr="00BE1803">
        <w:t> </w:t>
      </w:r>
      <w:r w:rsidR="003F12D7" w:rsidRPr="00BE1803">
        <w:t>IPKZ</w:t>
      </w:r>
      <w:r w:rsidR="00C530A2" w:rsidRPr="00BE1803">
        <w:t>,</w:t>
      </w:r>
      <w:r w:rsidR="00085580" w:rsidRPr="00BE1803">
        <w:t xml:space="preserve"> </w:t>
      </w:r>
      <w:r w:rsidR="00C530A2" w:rsidRPr="00BE1803">
        <w:t xml:space="preserve">§ 61 stavebného zákona </w:t>
      </w:r>
      <w:r w:rsidR="008F6E02" w:rsidRPr="00BE1803">
        <w:t>a</w:t>
      </w:r>
      <w:r w:rsidR="00114D97" w:rsidRPr="00BE1803">
        <w:t> </w:t>
      </w:r>
      <w:r w:rsidR="00671105" w:rsidRPr="00BE1803">
        <w:t>zákona</w:t>
      </w:r>
      <w:r w:rsidR="00D925AA" w:rsidRPr="00BE1803">
        <w:t xml:space="preserve"> </w:t>
      </w:r>
      <w:r w:rsidR="00AE52E2" w:rsidRPr="00BE1803">
        <w:t xml:space="preserve">č. </w:t>
      </w:r>
      <w:r w:rsidR="00027912" w:rsidRPr="00BE1803">
        <w:t xml:space="preserve">71/1967 Zb. o správnom konaní </w:t>
      </w:r>
      <w:r w:rsidRPr="00BE1803">
        <w:t>v znení neskorších predpisov (ďalej len „zákon o správnom konaní“) vydáva</w:t>
      </w:r>
    </w:p>
    <w:p w:rsidR="000C4DE3" w:rsidRPr="00BE1803" w:rsidRDefault="000C4DE3" w:rsidP="00034B29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-3240"/>
          <w:tab w:val="left" w:pos="-2340"/>
        </w:tabs>
        <w:spacing w:before="60" w:after="60" w:line="320" w:lineRule="atLeast"/>
        <w:rPr>
          <w:rFonts w:ascii="Times New Roman" w:hAnsi="Times New Roman"/>
          <w:szCs w:val="24"/>
          <w:lang w:val="sk-SK"/>
        </w:rPr>
      </w:pPr>
    </w:p>
    <w:p w:rsidR="005E12FC" w:rsidRPr="00BE1803" w:rsidRDefault="00225E2D" w:rsidP="00034B29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-3240"/>
          <w:tab w:val="left" w:pos="11700"/>
          <w:tab w:val="left" w:pos="11880"/>
        </w:tabs>
        <w:spacing w:before="60" w:after="60" w:line="320" w:lineRule="atLeast"/>
        <w:ind w:left="189"/>
        <w:jc w:val="center"/>
        <w:rPr>
          <w:rFonts w:ascii="Times New Roman" w:hAnsi="Times New Roman"/>
          <w:b/>
          <w:sz w:val="28"/>
          <w:szCs w:val="28"/>
          <w:lang w:val="sk-SK"/>
        </w:rPr>
      </w:pPr>
      <w:r w:rsidRPr="00BE1803">
        <w:rPr>
          <w:rFonts w:ascii="Times New Roman" w:hAnsi="Times New Roman"/>
          <w:b/>
          <w:sz w:val="28"/>
          <w:szCs w:val="28"/>
          <w:lang w:val="sk-SK"/>
        </w:rPr>
        <w:t xml:space="preserve">z m e n u   </w:t>
      </w:r>
      <w:r w:rsidR="00F467FC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i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> 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n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t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e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g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r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o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> 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v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> 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a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> 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n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é</w:t>
      </w:r>
      <w:r w:rsidRPr="00BE1803">
        <w:rPr>
          <w:rFonts w:ascii="Times New Roman" w:hAnsi="Times New Roman"/>
          <w:b/>
          <w:sz w:val="28"/>
          <w:szCs w:val="28"/>
          <w:lang w:val="sk-SK"/>
        </w:rPr>
        <w:t xml:space="preserve"> h o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 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p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o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> 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v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> 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o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> 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l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e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n</w:t>
      </w:r>
      <w:r w:rsidR="009B580E" w:rsidRPr="00BE1803">
        <w:rPr>
          <w:rFonts w:ascii="Times New Roman" w:hAnsi="Times New Roman"/>
          <w:b/>
          <w:sz w:val="28"/>
          <w:szCs w:val="28"/>
          <w:lang w:val="sk-SK"/>
        </w:rPr>
        <w:t xml:space="preserve"> </w:t>
      </w:r>
      <w:r w:rsidR="002A09AE" w:rsidRPr="00BE1803">
        <w:rPr>
          <w:rFonts w:ascii="Times New Roman" w:hAnsi="Times New Roman"/>
          <w:b/>
          <w:sz w:val="28"/>
          <w:szCs w:val="28"/>
          <w:lang w:val="sk-SK"/>
        </w:rPr>
        <w:t>i</w:t>
      </w:r>
      <w:r w:rsidRPr="00BE1803">
        <w:rPr>
          <w:rFonts w:ascii="Times New Roman" w:hAnsi="Times New Roman"/>
          <w:b/>
          <w:sz w:val="28"/>
          <w:szCs w:val="28"/>
          <w:lang w:val="sk-SK"/>
        </w:rPr>
        <w:t xml:space="preserve"> a</w:t>
      </w:r>
    </w:p>
    <w:p w:rsidR="0065391C" w:rsidRPr="00BE1803" w:rsidRDefault="0065391C" w:rsidP="00034B29">
      <w:pPr>
        <w:pStyle w:val="Import12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-3240"/>
          <w:tab w:val="left" w:pos="-2880"/>
        </w:tabs>
        <w:spacing w:before="60" w:after="60" w:line="320" w:lineRule="atLeast"/>
        <w:ind w:left="189"/>
        <w:jc w:val="center"/>
        <w:rPr>
          <w:rFonts w:ascii="Times New Roman" w:hAnsi="Times New Roman"/>
          <w:b/>
          <w:szCs w:val="24"/>
          <w:lang w:val="sk-SK"/>
        </w:rPr>
      </w:pPr>
    </w:p>
    <w:p w:rsidR="005F743C" w:rsidRPr="00BE1803" w:rsidRDefault="00697B50" w:rsidP="00810EDC">
      <w:pPr>
        <w:widowControl w:val="0"/>
        <w:spacing w:line="320" w:lineRule="atLeast"/>
        <w:jc w:val="both"/>
        <w:rPr>
          <w:b/>
        </w:rPr>
      </w:pPr>
      <w:r w:rsidRPr="00BE1803">
        <w:t xml:space="preserve">vydaného rozhodnutím </w:t>
      </w:r>
      <w:r w:rsidR="004C0566" w:rsidRPr="00BE1803">
        <w:t>č. 816/128/OIPK/470260106/2006/Mš zo dňa 02. 08. 2006 v znení jeho neskorších zmien (ďalej len „integrované povolenie“)</w:t>
      </w:r>
      <w:r w:rsidR="00810EDC" w:rsidRPr="00BE1803">
        <w:rPr>
          <w:b/>
        </w:rPr>
        <w:t xml:space="preserve"> </w:t>
      </w:r>
      <w:r w:rsidR="000C381E" w:rsidRPr="00BE1803">
        <w:t>pre prevádzku:</w:t>
      </w:r>
    </w:p>
    <w:p w:rsidR="00005FEF" w:rsidRPr="00BE1803" w:rsidRDefault="00005FEF" w:rsidP="0065391C">
      <w:pPr>
        <w:spacing w:line="320" w:lineRule="atLeast"/>
        <w:jc w:val="both"/>
      </w:pPr>
    </w:p>
    <w:p w:rsidR="00034B29" w:rsidRPr="00BE1803" w:rsidRDefault="00034B29" w:rsidP="0065391C">
      <w:pPr>
        <w:spacing w:line="320" w:lineRule="atLeast"/>
        <w:jc w:val="both"/>
      </w:pPr>
    </w:p>
    <w:p w:rsidR="00943C0A" w:rsidRPr="00BE1803" w:rsidRDefault="00943C0A" w:rsidP="00034B29">
      <w:pPr>
        <w:widowControl w:val="0"/>
        <w:spacing w:before="120" w:after="120" w:line="320" w:lineRule="atLeast"/>
        <w:jc w:val="center"/>
        <w:rPr>
          <w:b/>
          <w:sz w:val="28"/>
          <w:szCs w:val="28"/>
        </w:rPr>
      </w:pPr>
      <w:r w:rsidRPr="00BE1803">
        <w:rPr>
          <w:sz w:val="28"/>
          <w:szCs w:val="28"/>
        </w:rPr>
        <w:t>„</w:t>
      </w:r>
      <w:r w:rsidR="004C0566" w:rsidRPr="00BE1803">
        <w:rPr>
          <w:b/>
          <w:spacing w:val="40"/>
          <w:sz w:val="28"/>
          <w:szCs w:val="28"/>
        </w:rPr>
        <w:t>Výroba odliatkov za vysokého tlaku</w:t>
      </w:r>
      <w:r w:rsidRPr="00BE1803">
        <w:rPr>
          <w:sz w:val="28"/>
          <w:szCs w:val="28"/>
        </w:rPr>
        <w:t>“</w:t>
      </w:r>
    </w:p>
    <w:p w:rsidR="004C0566" w:rsidRPr="00BE1803" w:rsidRDefault="004C0566" w:rsidP="00034B29">
      <w:pPr>
        <w:widowControl w:val="0"/>
        <w:spacing w:before="120" w:after="120" w:line="320" w:lineRule="atLeast"/>
        <w:jc w:val="center"/>
        <w:rPr>
          <w:rFonts w:ascii="Times-Bold" w:hAnsi="Times-Bold" w:cs="Times-Bold"/>
          <w:bCs/>
        </w:rPr>
      </w:pPr>
      <w:r w:rsidRPr="00BE1803">
        <w:rPr>
          <w:rFonts w:ascii="Times-Bold" w:hAnsi="Times-Bold" w:cs="Times-Bold"/>
          <w:bCs/>
        </w:rPr>
        <w:t>Priemyselná 12, 965 63 Žiar nad Hronom</w:t>
      </w:r>
    </w:p>
    <w:p w:rsidR="002E4A79" w:rsidRPr="00BE1803" w:rsidRDefault="002E4A79" w:rsidP="00034B29">
      <w:pPr>
        <w:widowControl w:val="0"/>
        <w:spacing w:before="120" w:after="120" w:line="320" w:lineRule="atLeast"/>
        <w:jc w:val="center"/>
      </w:pPr>
      <w:r w:rsidRPr="00BE1803">
        <w:t>(ďalej len „prevádzka“)</w:t>
      </w:r>
      <w:r w:rsidR="003B509D" w:rsidRPr="00BE1803">
        <w:t>,</w:t>
      </w:r>
    </w:p>
    <w:p w:rsidR="004C58FB" w:rsidRPr="00BE1803" w:rsidRDefault="004C58FB" w:rsidP="00392928">
      <w:pPr>
        <w:tabs>
          <w:tab w:val="left" w:pos="0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46" w:lineRule="atLeast"/>
        <w:jc w:val="both"/>
        <w:outlineLvl w:val="0"/>
      </w:pPr>
      <w:r w:rsidRPr="00BE1803">
        <w:rPr>
          <w:snapToGrid w:val="0"/>
        </w:rPr>
        <w:lastRenderedPageBreak/>
        <w:t>prevádzkovateľa:</w:t>
      </w:r>
    </w:p>
    <w:p w:rsidR="0075782A" w:rsidRPr="00BE1803" w:rsidRDefault="0075782A" w:rsidP="00392928">
      <w:pPr>
        <w:tabs>
          <w:tab w:val="left" w:pos="1134"/>
          <w:tab w:val="left" w:pos="3119"/>
        </w:tabs>
        <w:spacing w:line="346" w:lineRule="atLeast"/>
        <w:jc w:val="both"/>
        <w:outlineLvl w:val="0"/>
      </w:pPr>
    </w:p>
    <w:p w:rsidR="004C58FB" w:rsidRPr="00BE1803" w:rsidRDefault="004C58FB" w:rsidP="00392928">
      <w:pPr>
        <w:spacing w:line="346" w:lineRule="atLeast"/>
      </w:pPr>
      <w:r w:rsidRPr="00BE1803">
        <w:t>Názov:</w:t>
      </w:r>
      <w:r w:rsidRPr="00BE1803">
        <w:tab/>
        <w:t xml:space="preserve">               </w:t>
      </w:r>
      <w:r w:rsidRPr="00BE1803">
        <w:tab/>
      </w:r>
      <w:r w:rsidR="00772E3F" w:rsidRPr="00BE1803">
        <w:t xml:space="preserve">                </w:t>
      </w:r>
      <w:r w:rsidR="004C0566" w:rsidRPr="00BE1803">
        <w:rPr>
          <w:b/>
        </w:rPr>
        <w:t>Fagor</w:t>
      </w:r>
      <w:r w:rsidR="004C0566" w:rsidRPr="00BE1803">
        <w:rPr>
          <w:rStyle w:val="ra"/>
          <w:b/>
          <w:spacing w:val="7"/>
        </w:rPr>
        <w:t xml:space="preserve"> </w:t>
      </w:r>
      <w:r w:rsidR="004C0566" w:rsidRPr="00BE1803">
        <w:rPr>
          <w:b/>
        </w:rPr>
        <w:t>Ederlan</w:t>
      </w:r>
      <w:r w:rsidR="004C0566" w:rsidRPr="00BE1803">
        <w:t xml:space="preserve"> </w:t>
      </w:r>
      <w:r w:rsidR="004C0566" w:rsidRPr="00BE1803">
        <w:rPr>
          <w:b/>
        </w:rPr>
        <w:t>Slovensko</w:t>
      </w:r>
      <w:r w:rsidR="004C0566" w:rsidRPr="00BE1803">
        <w:t xml:space="preserve">, </w:t>
      </w:r>
      <w:r w:rsidR="004C0566" w:rsidRPr="00BE1803">
        <w:rPr>
          <w:b/>
        </w:rPr>
        <w:t>a</w:t>
      </w:r>
      <w:r w:rsidR="004C0566" w:rsidRPr="00BE1803">
        <w:t>.</w:t>
      </w:r>
      <w:r w:rsidR="004C0566" w:rsidRPr="00BE1803">
        <w:rPr>
          <w:b/>
        </w:rPr>
        <w:t>s</w:t>
      </w:r>
      <w:r w:rsidR="004C0566" w:rsidRPr="00BE1803">
        <w:t>.</w:t>
      </w:r>
    </w:p>
    <w:p w:rsidR="004C58FB" w:rsidRPr="00BE1803" w:rsidRDefault="004C58FB" w:rsidP="00392928">
      <w:pPr>
        <w:tabs>
          <w:tab w:val="left" w:pos="1134"/>
          <w:tab w:val="left" w:pos="3119"/>
        </w:tabs>
        <w:spacing w:line="346" w:lineRule="atLeast"/>
        <w:jc w:val="both"/>
        <w:outlineLvl w:val="0"/>
      </w:pPr>
      <w:r w:rsidRPr="00BE1803">
        <w:t>Adresa:</w:t>
      </w:r>
      <w:r w:rsidRPr="00BE1803">
        <w:tab/>
        <w:t xml:space="preserve">               </w:t>
      </w:r>
      <w:r w:rsidRPr="00BE1803">
        <w:tab/>
      </w:r>
      <w:r w:rsidR="004C0566" w:rsidRPr="00BE1803">
        <w:rPr>
          <w:rFonts w:ascii="Times-Roman" w:hAnsi="Times-Roman" w:cs="Times-Roman"/>
        </w:rPr>
        <w:t>Priemyselná 12,965 63 Žiar nad Hronom</w:t>
      </w:r>
    </w:p>
    <w:p w:rsidR="0077058A" w:rsidRPr="00BE1803" w:rsidRDefault="004C58FB" w:rsidP="00392928">
      <w:pPr>
        <w:tabs>
          <w:tab w:val="left" w:pos="3119"/>
        </w:tabs>
        <w:spacing w:line="346" w:lineRule="atLeast"/>
        <w:jc w:val="both"/>
        <w:outlineLvl w:val="0"/>
        <w:rPr>
          <w:rStyle w:val="ra"/>
        </w:rPr>
      </w:pPr>
      <w:r w:rsidRPr="00BE1803">
        <w:t xml:space="preserve">IČO: </w:t>
      </w:r>
      <w:r w:rsidRPr="00BE1803">
        <w:rPr>
          <w:snapToGrid w:val="0"/>
        </w:rPr>
        <w:t xml:space="preserve">                       </w:t>
      </w:r>
      <w:r w:rsidRPr="00BE1803">
        <w:rPr>
          <w:snapToGrid w:val="0"/>
        </w:rPr>
        <w:tab/>
      </w:r>
      <w:sdt>
        <w:sdtPr>
          <w:id w:val="1242673810"/>
          <w:placeholder>
            <w:docPart w:val="9B9AFCA80FE04D2DA0D38DF67C387D2B"/>
          </w:placeholder>
        </w:sdtPr>
        <w:sdtEndPr/>
        <w:sdtContent>
          <w:r w:rsidR="004C0566" w:rsidRPr="00BE1803">
            <w:rPr>
              <w:rFonts w:ascii="Times-Bold" w:hAnsi="Times-Bold" w:cs="Times-Bold"/>
              <w:bCs/>
            </w:rPr>
            <w:t>36 022 934</w:t>
          </w:r>
        </w:sdtContent>
      </w:sdt>
    </w:p>
    <w:p w:rsidR="004C58FB" w:rsidRPr="00BE1803" w:rsidRDefault="004C58FB" w:rsidP="00392928">
      <w:pPr>
        <w:tabs>
          <w:tab w:val="left" w:pos="3119"/>
        </w:tabs>
        <w:spacing w:line="346" w:lineRule="atLeast"/>
        <w:jc w:val="both"/>
        <w:outlineLvl w:val="0"/>
      </w:pPr>
      <w:r w:rsidRPr="00BE1803">
        <w:t xml:space="preserve">Variabilný symbol:    </w:t>
      </w:r>
      <w:r w:rsidRPr="00BE1803">
        <w:tab/>
      </w:r>
      <w:r w:rsidR="004C0566" w:rsidRPr="00BE1803">
        <w:t>470260106</w:t>
      </w:r>
      <w:r w:rsidR="002F334A" w:rsidRPr="00BE1803">
        <w:rPr>
          <w:noProof/>
        </w:rPr>
        <w:t>,</w:t>
      </w:r>
    </w:p>
    <w:p w:rsidR="002F334A" w:rsidRPr="00BE1803" w:rsidRDefault="002F334A" w:rsidP="00392928">
      <w:pPr>
        <w:widowControl w:val="0"/>
        <w:spacing w:line="346" w:lineRule="atLeast"/>
        <w:jc w:val="center"/>
      </w:pPr>
    </w:p>
    <w:p w:rsidR="00F11AFD" w:rsidRPr="00BE1803" w:rsidRDefault="00F11AFD" w:rsidP="00392928">
      <w:pPr>
        <w:widowControl w:val="0"/>
        <w:spacing w:line="346" w:lineRule="atLeast"/>
        <w:jc w:val="center"/>
        <w:rPr>
          <w:b/>
        </w:rPr>
      </w:pPr>
      <w:r w:rsidRPr="00BE1803">
        <w:rPr>
          <w:b/>
        </w:rPr>
        <w:t>ktor</w:t>
      </w:r>
      <w:r w:rsidR="004C58FB" w:rsidRPr="00BE1803">
        <w:rPr>
          <w:b/>
        </w:rPr>
        <w:t>ou</w:t>
      </w:r>
    </w:p>
    <w:p w:rsidR="00F11AFD" w:rsidRPr="00BE1803" w:rsidRDefault="00F11AFD" w:rsidP="00392928">
      <w:pPr>
        <w:widowControl w:val="0"/>
        <w:spacing w:line="346" w:lineRule="atLeast"/>
        <w:jc w:val="center"/>
        <w:rPr>
          <w:b/>
        </w:rPr>
      </w:pPr>
    </w:p>
    <w:p w:rsidR="00587219" w:rsidRPr="00BE1803" w:rsidRDefault="00587219" w:rsidP="00392928">
      <w:pPr>
        <w:pStyle w:val="Import5"/>
        <w:widowControl w:val="0"/>
        <w:numPr>
          <w:ilvl w:val="0"/>
          <w:numId w:val="19"/>
        </w:numPr>
        <w:tabs>
          <w:tab w:val="clear" w:pos="189"/>
          <w:tab w:val="left" w:pos="426"/>
        </w:tabs>
        <w:spacing w:line="346" w:lineRule="atLeast"/>
        <w:jc w:val="both"/>
        <w:rPr>
          <w:rFonts w:ascii="Times New Roman" w:hAnsi="Times New Roman"/>
          <w:szCs w:val="24"/>
          <w:lang w:val="sk-SK"/>
        </w:rPr>
      </w:pPr>
      <w:r w:rsidRPr="00BE1803">
        <w:rPr>
          <w:rFonts w:ascii="Times New Roman" w:hAnsi="Times New Roman"/>
          <w:szCs w:val="24"/>
          <w:lang w:val="sk-SK"/>
        </w:rPr>
        <w:t>povoľuje stavbu „</w:t>
      </w:r>
      <w:r w:rsidR="00E02CE9">
        <w:rPr>
          <w:rFonts w:ascii="Times New Roman" w:hAnsi="Times New Roman"/>
          <w:szCs w:val="24"/>
          <w:lang w:val="sk-SK"/>
        </w:rPr>
        <w:t>Pracovisko opracovania Magn</w:t>
      </w:r>
      <w:r w:rsidR="00333591" w:rsidRPr="00BE1803">
        <w:rPr>
          <w:rFonts w:ascii="Times New Roman" w:hAnsi="Times New Roman"/>
          <w:szCs w:val="24"/>
          <w:lang w:val="sk-SK"/>
        </w:rPr>
        <w:t>a UKL</w:t>
      </w:r>
      <w:r w:rsidRPr="00BE1803">
        <w:rPr>
          <w:rFonts w:ascii="Times New Roman" w:hAnsi="Times New Roman"/>
          <w:szCs w:val="24"/>
          <w:lang w:val="sk-SK"/>
        </w:rPr>
        <w:t xml:space="preserve">“  (bod </w:t>
      </w:r>
      <w:r w:rsidRPr="00BE1803">
        <w:rPr>
          <w:rFonts w:ascii="Times New Roman" w:hAnsi="Times New Roman"/>
          <w:b/>
          <w:szCs w:val="24"/>
          <w:lang w:val="sk-SK"/>
        </w:rPr>
        <w:t>a</w:t>
      </w:r>
      <w:r w:rsidRPr="00BE1803">
        <w:rPr>
          <w:rFonts w:ascii="Times New Roman" w:hAnsi="Times New Roman"/>
          <w:szCs w:val="24"/>
          <w:lang w:val="sk-SK"/>
        </w:rPr>
        <w:t>);</w:t>
      </w:r>
    </w:p>
    <w:p w:rsidR="00587219" w:rsidRPr="00BE1803" w:rsidRDefault="00587219" w:rsidP="00392928">
      <w:pPr>
        <w:pStyle w:val="Import5"/>
        <w:widowControl w:val="0"/>
        <w:tabs>
          <w:tab w:val="left" w:pos="426"/>
        </w:tabs>
        <w:spacing w:line="346" w:lineRule="atLeast"/>
        <w:ind w:left="426" w:hanging="426"/>
        <w:jc w:val="both"/>
        <w:rPr>
          <w:rFonts w:ascii="Times New Roman" w:hAnsi="Times New Roman"/>
          <w:szCs w:val="24"/>
          <w:lang w:val="sk-SK"/>
        </w:rPr>
      </w:pPr>
    </w:p>
    <w:p w:rsidR="00587219" w:rsidRPr="00BE1803" w:rsidRDefault="00587219" w:rsidP="00392928">
      <w:pPr>
        <w:pStyle w:val="Import5"/>
        <w:widowControl w:val="0"/>
        <w:numPr>
          <w:ilvl w:val="0"/>
          <w:numId w:val="19"/>
        </w:numPr>
        <w:tabs>
          <w:tab w:val="clear" w:pos="189"/>
          <w:tab w:val="clear" w:pos="737"/>
          <w:tab w:val="num" w:pos="426"/>
        </w:tabs>
        <w:spacing w:line="346" w:lineRule="atLeast"/>
        <w:ind w:left="426" w:hanging="426"/>
        <w:jc w:val="both"/>
        <w:rPr>
          <w:rFonts w:ascii="Times New Roman" w:hAnsi="Times New Roman"/>
          <w:szCs w:val="24"/>
          <w:lang w:val="sk-SK"/>
        </w:rPr>
      </w:pPr>
      <w:r w:rsidRPr="00BE1803">
        <w:rPr>
          <w:rFonts w:ascii="Times New Roman" w:hAnsi="Times New Roman"/>
          <w:szCs w:val="24"/>
          <w:lang w:val="sk-SK"/>
        </w:rPr>
        <w:t xml:space="preserve">mení a dopĺňa vydané integrované povolenie vrátane jeho zmien (bod </w:t>
      </w:r>
      <w:r w:rsidRPr="00BE1803">
        <w:rPr>
          <w:rFonts w:ascii="Times New Roman" w:hAnsi="Times New Roman"/>
          <w:b/>
          <w:szCs w:val="24"/>
          <w:lang w:val="sk-SK"/>
        </w:rPr>
        <w:t>b</w:t>
      </w:r>
      <w:r w:rsidRPr="00BE1803">
        <w:rPr>
          <w:rFonts w:ascii="Times New Roman" w:hAnsi="Times New Roman"/>
          <w:szCs w:val="24"/>
          <w:lang w:val="sk-SK"/>
        </w:rPr>
        <w:t>);</w:t>
      </w:r>
    </w:p>
    <w:p w:rsidR="00587219" w:rsidRPr="00BE1803" w:rsidRDefault="00587219" w:rsidP="00392928">
      <w:pPr>
        <w:widowControl w:val="0"/>
        <w:spacing w:line="346" w:lineRule="atLeast"/>
        <w:jc w:val="center"/>
        <w:rPr>
          <w:b/>
        </w:rPr>
      </w:pPr>
    </w:p>
    <w:p w:rsidR="002E0FB4" w:rsidRPr="00BE1803" w:rsidRDefault="00587219" w:rsidP="00392928">
      <w:pPr>
        <w:pStyle w:val="Odsekzoznamu"/>
        <w:numPr>
          <w:ilvl w:val="0"/>
          <w:numId w:val="6"/>
        </w:numPr>
        <w:spacing w:line="346" w:lineRule="atLeast"/>
        <w:ind w:left="0" w:hanging="567"/>
        <w:contextualSpacing w:val="0"/>
        <w:jc w:val="both"/>
        <w:rPr>
          <w:szCs w:val="24"/>
        </w:rPr>
      </w:pPr>
      <w:r w:rsidRPr="00BE1803">
        <w:rPr>
          <w:b/>
          <w:szCs w:val="24"/>
        </w:rPr>
        <w:t>podľa § 3 ods. 4 zákona o IPKZ v súlade s § 66 stavebného zákona povoľuje uskutočnenie stavby</w:t>
      </w:r>
      <w:r w:rsidRPr="00BE1803">
        <w:rPr>
          <w:szCs w:val="24"/>
        </w:rPr>
        <w:t xml:space="preserve"> </w:t>
      </w:r>
      <w:r w:rsidR="00C530A2" w:rsidRPr="00BE1803">
        <w:rPr>
          <w:szCs w:val="24"/>
        </w:rPr>
        <w:t>„</w:t>
      </w:r>
      <w:r w:rsidR="00333591" w:rsidRPr="00BE1803">
        <w:t>Pracovisko opracovania Mag</w:t>
      </w:r>
      <w:r w:rsidR="006808A8">
        <w:t>n</w:t>
      </w:r>
      <w:r w:rsidR="00333591" w:rsidRPr="00BE1803">
        <w:t>a UKL</w:t>
      </w:r>
      <w:r w:rsidR="00C530A2" w:rsidRPr="00BE1803">
        <w:rPr>
          <w:szCs w:val="24"/>
        </w:rPr>
        <w:t>“</w:t>
      </w:r>
      <w:r w:rsidR="00333591" w:rsidRPr="00BE1803">
        <w:rPr>
          <w:szCs w:val="24"/>
        </w:rPr>
        <w:t>, ktorá je umiestnená</w:t>
      </w:r>
      <w:r w:rsidR="00C530A2" w:rsidRPr="00BE1803">
        <w:rPr>
          <w:szCs w:val="24"/>
        </w:rPr>
        <w:t xml:space="preserve"> v objekte súp. č. </w:t>
      </w:r>
      <w:r w:rsidR="00EA4EC6">
        <w:rPr>
          <w:szCs w:val="24"/>
        </w:rPr>
        <w:t xml:space="preserve">917 </w:t>
      </w:r>
      <w:r w:rsidR="00C530A2" w:rsidRPr="00BE1803">
        <w:rPr>
          <w:szCs w:val="24"/>
        </w:rPr>
        <w:t xml:space="preserve">na pozemku </w:t>
      </w:r>
      <w:r w:rsidR="00333591" w:rsidRPr="00BE1803">
        <w:rPr>
          <w:szCs w:val="24"/>
        </w:rPr>
        <w:t>parc. reg. C-KN č.</w:t>
      </w:r>
      <w:r w:rsidR="00333591" w:rsidRPr="00BE1803">
        <w:t xml:space="preserve"> 715 v k. ú. Vieska</w:t>
      </w:r>
      <w:r w:rsidR="001B3757" w:rsidRPr="00BE1803">
        <w:rPr>
          <w:szCs w:val="24"/>
        </w:rPr>
        <w:t xml:space="preserve"> (ďalej len „stavba“)</w:t>
      </w:r>
      <w:r w:rsidR="00E33164" w:rsidRPr="00BE1803">
        <w:rPr>
          <w:szCs w:val="24"/>
        </w:rPr>
        <w:t xml:space="preserve"> na účel premiestnenia troch jestvujúcich CNC strojov, umiestnenie novej práčky a dvoch nových mostových žeriavov osadených na jestvujúcich</w:t>
      </w:r>
      <w:bookmarkStart w:id="0" w:name="_GoBack"/>
      <w:bookmarkEnd w:id="0"/>
      <w:r w:rsidR="00E33164" w:rsidRPr="00BE1803">
        <w:rPr>
          <w:szCs w:val="24"/>
        </w:rPr>
        <w:t xml:space="preserve"> žeriavových dráhach v jestvujúcej hale </w:t>
      </w:r>
      <w:r w:rsidR="00F97062" w:rsidRPr="00BE1803">
        <w:rPr>
          <w:szCs w:val="24"/>
        </w:rPr>
        <w:t xml:space="preserve">č. </w:t>
      </w:r>
      <w:r w:rsidR="00E33164" w:rsidRPr="00BE1803">
        <w:rPr>
          <w:szCs w:val="24"/>
        </w:rPr>
        <w:t>505</w:t>
      </w:r>
      <w:r w:rsidR="00EA4EC6">
        <w:t xml:space="preserve">. Stavba je členená </w:t>
      </w:r>
      <w:r w:rsidR="00E33164" w:rsidRPr="00BE1803">
        <w:t xml:space="preserve">na </w:t>
      </w:r>
      <w:r w:rsidR="00E33164" w:rsidRPr="00BE1803">
        <w:rPr>
          <w:u w:val="single"/>
        </w:rPr>
        <w:t>stavebný objekt</w:t>
      </w:r>
      <w:r w:rsidR="00E33164" w:rsidRPr="00BE1803">
        <w:rPr>
          <w:szCs w:val="24"/>
        </w:rPr>
        <w:t xml:space="preserve"> SO 01 - Výrobná hala a </w:t>
      </w:r>
      <w:r w:rsidR="00E33164" w:rsidRPr="00BE1803">
        <w:rPr>
          <w:szCs w:val="24"/>
          <w:u w:val="single"/>
        </w:rPr>
        <w:t>prevádzkové súbory</w:t>
      </w:r>
      <w:r w:rsidR="00E33164" w:rsidRPr="00BE1803">
        <w:rPr>
          <w:szCs w:val="24"/>
        </w:rPr>
        <w:t xml:space="preserve"> </w:t>
      </w:r>
      <w:r w:rsidR="00E33164" w:rsidRPr="00BE1803">
        <w:t>PS 01 Výrobné zariadenia, PS 02 Chladenie, vetranie, PS 03 Prevádzkové potrubie a PS 04 Prevádzkový rozvod silnoprúdu.</w:t>
      </w:r>
    </w:p>
    <w:p w:rsidR="00FD6172" w:rsidRPr="00BE1803" w:rsidRDefault="00FD6172" w:rsidP="00392928">
      <w:pPr>
        <w:pStyle w:val="Import5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0"/>
        </w:tabs>
        <w:spacing w:line="346" w:lineRule="atLeast"/>
        <w:jc w:val="both"/>
        <w:rPr>
          <w:rFonts w:ascii="Times New Roman" w:hAnsi="Times New Roman"/>
          <w:szCs w:val="24"/>
          <w:lang w:val="sk-SK"/>
        </w:rPr>
      </w:pPr>
    </w:p>
    <w:p w:rsidR="00FF6319" w:rsidRPr="00BE1803" w:rsidRDefault="000E1C51" w:rsidP="00392928">
      <w:pPr>
        <w:pStyle w:val="Import5"/>
        <w:widowControl w:val="0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  <w:tab w:val="left" w:pos="0"/>
        </w:tabs>
        <w:spacing w:line="346" w:lineRule="atLeast"/>
        <w:jc w:val="both"/>
        <w:rPr>
          <w:rFonts w:ascii="Times New Roman" w:hAnsi="Times New Roman"/>
          <w:szCs w:val="24"/>
          <w:lang w:val="sk-SK"/>
        </w:rPr>
      </w:pPr>
      <w:r w:rsidRPr="00BE1803">
        <w:rPr>
          <w:rFonts w:ascii="Times New Roman" w:hAnsi="Times New Roman"/>
          <w:szCs w:val="24"/>
          <w:lang w:val="sk-SK"/>
        </w:rPr>
        <w:t xml:space="preserve">Stavba rieši </w:t>
      </w:r>
      <w:r w:rsidR="00B24FFB" w:rsidRPr="00BE1803">
        <w:rPr>
          <w:rFonts w:ascii="Times New Roman" w:hAnsi="Times New Roman"/>
          <w:szCs w:val="24"/>
          <w:lang w:val="sk-SK"/>
        </w:rPr>
        <w:t>pracovisk</w:t>
      </w:r>
      <w:r w:rsidR="00FF6319" w:rsidRPr="00BE1803">
        <w:rPr>
          <w:rFonts w:ascii="Times New Roman" w:hAnsi="Times New Roman"/>
          <w:szCs w:val="24"/>
          <w:lang w:val="sk-SK"/>
        </w:rPr>
        <w:t>o</w:t>
      </w:r>
      <w:r w:rsidR="00B24FFB" w:rsidRPr="00BE1803">
        <w:rPr>
          <w:rFonts w:ascii="Times New Roman" w:hAnsi="Times New Roman"/>
          <w:szCs w:val="24"/>
          <w:lang w:val="sk-SK"/>
        </w:rPr>
        <w:t xml:space="preserve"> v časti jestvujúcej </w:t>
      </w:r>
      <w:r w:rsidR="00FD6172" w:rsidRPr="00BE1803">
        <w:rPr>
          <w:rFonts w:ascii="Times New Roman" w:hAnsi="Times New Roman"/>
          <w:szCs w:val="24"/>
          <w:lang w:val="sk-SK"/>
        </w:rPr>
        <w:t>haly č. 505 (pozn.:</w:t>
      </w:r>
      <w:r w:rsidR="00B24FFB" w:rsidRPr="00BE1803">
        <w:rPr>
          <w:rFonts w:ascii="Times New Roman" w:hAnsi="Times New Roman"/>
          <w:szCs w:val="24"/>
          <w:lang w:val="sk-SK"/>
        </w:rPr>
        <w:t xml:space="preserve"> </w:t>
      </w:r>
      <w:r w:rsidR="00FF6319" w:rsidRPr="00BE1803">
        <w:rPr>
          <w:rFonts w:ascii="Times New Roman" w:hAnsi="Times New Roman"/>
          <w:szCs w:val="24"/>
          <w:lang w:val="sk-SK"/>
        </w:rPr>
        <w:t xml:space="preserve">označenie v zmysle </w:t>
      </w:r>
      <w:r w:rsidR="00FD6172" w:rsidRPr="00BE1803">
        <w:rPr>
          <w:rFonts w:ascii="Times New Roman" w:hAnsi="Times New Roman"/>
          <w:szCs w:val="24"/>
          <w:lang w:val="sk-SK"/>
        </w:rPr>
        <w:t xml:space="preserve">prevádzkového poriadku) medzi </w:t>
      </w:r>
      <w:r w:rsidR="00B24FFB" w:rsidRPr="00BE1803">
        <w:rPr>
          <w:rFonts w:ascii="Times New Roman" w:hAnsi="Times New Roman"/>
          <w:szCs w:val="24"/>
          <w:lang w:val="sk-SK"/>
        </w:rPr>
        <w:t>modulom</w:t>
      </w:r>
      <w:r w:rsidR="00FD6172" w:rsidRPr="00BE1803">
        <w:rPr>
          <w:rFonts w:ascii="Times New Roman" w:hAnsi="Times New Roman"/>
          <w:szCs w:val="24"/>
          <w:lang w:val="sk-SK"/>
        </w:rPr>
        <w:t xml:space="preserve"> </w:t>
      </w:r>
      <w:r w:rsidR="0006372D" w:rsidRPr="00BE1803">
        <w:rPr>
          <w:rFonts w:ascii="Times New Roman" w:hAnsi="Times New Roman"/>
          <w:szCs w:val="24"/>
          <w:lang w:val="sk-SK"/>
        </w:rPr>
        <w:t xml:space="preserve">„B“-„C“ v rade stĺpov </w:t>
      </w:r>
      <w:r w:rsidR="00722489" w:rsidRPr="00BE1803">
        <w:rPr>
          <w:rFonts w:ascii="Times New Roman" w:hAnsi="Times New Roman"/>
          <w:szCs w:val="24"/>
          <w:lang w:val="sk-SK"/>
        </w:rPr>
        <w:t xml:space="preserve">č. </w:t>
      </w:r>
      <w:r w:rsidR="00B24FFB" w:rsidRPr="00BE1803">
        <w:rPr>
          <w:rFonts w:ascii="Times New Roman" w:hAnsi="Times New Roman"/>
          <w:szCs w:val="24"/>
          <w:lang w:val="sk-SK"/>
        </w:rPr>
        <w:t>„7</w:t>
      </w:r>
      <w:r w:rsidR="00FD6172" w:rsidRPr="00BE1803">
        <w:rPr>
          <w:rFonts w:ascii="Times New Roman" w:hAnsi="Times New Roman"/>
          <w:szCs w:val="24"/>
          <w:lang w:val="sk-SK"/>
        </w:rPr>
        <w:t>*</w:t>
      </w:r>
      <w:r w:rsidR="00B24FFB" w:rsidRPr="00BE1803">
        <w:rPr>
          <w:rFonts w:ascii="Times New Roman" w:hAnsi="Times New Roman"/>
          <w:szCs w:val="24"/>
          <w:lang w:val="sk-SK"/>
        </w:rPr>
        <w:t>“</w:t>
      </w:r>
      <w:r w:rsidR="00722489" w:rsidRPr="00BE1803">
        <w:rPr>
          <w:rFonts w:ascii="Times New Roman" w:hAnsi="Times New Roman"/>
          <w:szCs w:val="24"/>
          <w:lang w:val="sk-SK"/>
        </w:rPr>
        <w:t xml:space="preserve"> </w:t>
      </w:r>
      <w:r w:rsidR="00FD6172" w:rsidRPr="00BE1803">
        <w:rPr>
          <w:rFonts w:ascii="Times New Roman" w:hAnsi="Times New Roman"/>
          <w:szCs w:val="24"/>
          <w:lang w:val="sk-SK"/>
        </w:rPr>
        <w:t>-</w:t>
      </w:r>
      <w:r w:rsidR="00722489" w:rsidRPr="00BE1803">
        <w:rPr>
          <w:rFonts w:ascii="Times New Roman" w:hAnsi="Times New Roman"/>
          <w:szCs w:val="24"/>
          <w:lang w:val="sk-SK"/>
        </w:rPr>
        <w:t xml:space="preserve"> č. </w:t>
      </w:r>
      <w:r w:rsidR="00B24FFB" w:rsidRPr="00BE1803">
        <w:rPr>
          <w:rFonts w:ascii="Times New Roman" w:hAnsi="Times New Roman"/>
          <w:szCs w:val="24"/>
          <w:lang w:val="sk-SK"/>
        </w:rPr>
        <w:t>„11</w:t>
      </w:r>
      <w:r w:rsidR="00FD6172" w:rsidRPr="00BE1803">
        <w:rPr>
          <w:rFonts w:ascii="Times New Roman" w:hAnsi="Times New Roman"/>
          <w:szCs w:val="24"/>
          <w:lang w:val="sk-SK"/>
        </w:rPr>
        <w:t>*</w:t>
      </w:r>
      <w:r w:rsidR="00B24FFB" w:rsidRPr="00BE1803">
        <w:rPr>
          <w:rFonts w:ascii="Times New Roman" w:hAnsi="Times New Roman"/>
          <w:szCs w:val="24"/>
          <w:lang w:val="sk-SK"/>
        </w:rPr>
        <w:t>“</w:t>
      </w:r>
      <w:r w:rsidR="00722489" w:rsidRPr="00BE1803">
        <w:rPr>
          <w:rFonts w:ascii="Times New Roman" w:hAnsi="Times New Roman"/>
          <w:szCs w:val="24"/>
          <w:lang w:val="sk-SK"/>
        </w:rPr>
        <w:t xml:space="preserve"> a </w:t>
      </w:r>
      <w:r w:rsidR="0006372D" w:rsidRPr="00BE1803">
        <w:rPr>
          <w:rFonts w:ascii="Times New Roman" w:hAnsi="Times New Roman"/>
          <w:szCs w:val="24"/>
          <w:lang w:val="sk-SK"/>
        </w:rPr>
        <w:t xml:space="preserve"> </w:t>
      </w:r>
      <w:r w:rsidR="00722489" w:rsidRPr="00BE1803">
        <w:rPr>
          <w:rFonts w:ascii="Times New Roman" w:hAnsi="Times New Roman"/>
          <w:szCs w:val="24"/>
          <w:lang w:val="sk-SK"/>
        </w:rPr>
        <w:t>č. „8*“ - č. „11*, “</w:t>
      </w:r>
      <w:r w:rsidR="00C11C2B" w:rsidRPr="00BE1803">
        <w:rPr>
          <w:rFonts w:ascii="Times New Roman" w:hAnsi="Times New Roman"/>
          <w:szCs w:val="24"/>
          <w:lang w:val="sk-SK"/>
        </w:rPr>
        <w:t>,</w:t>
      </w:r>
      <w:r w:rsidR="00722489" w:rsidRPr="00BE1803">
        <w:rPr>
          <w:rFonts w:ascii="Times New Roman" w:hAnsi="Times New Roman"/>
          <w:szCs w:val="24"/>
          <w:lang w:val="sk-SK"/>
        </w:rPr>
        <w:t xml:space="preserve"> medzi modulom „</w:t>
      </w:r>
      <w:r w:rsidR="00C11C2B" w:rsidRPr="00BE1803">
        <w:rPr>
          <w:rFonts w:ascii="Times New Roman" w:hAnsi="Times New Roman"/>
          <w:szCs w:val="24"/>
          <w:lang w:val="sk-SK"/>
        </w:rPr>
        <w:t>A</w:t>
      </w:r>
      <w:r w:rsidR="00722489" w:rsidRPr="00BE1803">
        <w:rPr>
          <w:rFonts w:ascii="Times New Roman" w:hAnsi="Times New Roman"/>
          <w:szCs w:val="24"/>
          <w:lang w:val="sk-SK"/>
        </w:rPr>
        <w:t>“-„</w:t>
      </w:r>
      <w:r w:rsidR="00C11C2B" w:rsidRPr="00BE1803">
        <w:rPr>
          <w:rFonts w:ascii="Times New Roman" w:hAnsi="Times New Roman"/>
          <w:szCs w:val="24"/>
          <w:lang w:val="sk-SK"/>
        </w:rPr>
        <w:t>B</w:t>
      </w:r>
      <w:r w:rsidR="00722489" w:rsidRPr="00BE1803">
        <w:rPr>
          <w:rFonts w:ascii="Times New Roman" w:hAnsi="Times New Roman"/>
          <w:szCs w:val="24"/>
          <w:lang w:val="sk-SK"/>
        </w:rPr>
        <w:t>“ v rade stĺpov č. „</w:t>
      </w:r>
      <w:r w:rsidR="00C11C2B" w:rsidRPr="00BE1803">
        <w:rPr>
          <w:rFonts w:ascii="Times New Roman" w:hAnsi="Times New Roman"/>
          <w:szCs w:val="24"/>
          <w:lang w:val="sk-SK"/>
        </w:rPr>
        <w:t>8</w:t>
      </w:r>
      <w:r w:rsidR="00722489" w:rsidRPr="00BE1803">
        <w:rPr>
          <w:rFonts w:ascii="Times New Roman" w:hAnsi="Times New Roman"/>
          <w:szCs w:val="24"/>
          <w:lang w:val="sk-SK"/>
        </w:rPr>
        <w:t>*“ - č. „</w:t>
      </w:r>
      <w:r w:rsidR="00C11C2B" w:rsidRPr="00BE1803">
        <w:rPr>
          <w:rFonts w:ascii="Times New Roman" w:hAnsi="Times New Roman"/>
          <w:szCs w:val="24"/>
          <w:lang w:val="sk-SK"/>
        </w:rPr>
        <w:t>10</w:t>
      </w:r>
      <w:r w:rsidR="00722489" w:rsidRPr="00BE1803">
        <w:rPr>
          <w:rFonts w:ascii="Times New Roman" w:hAnsi="Times New Roman"/>
          <w:szCs w:val="24"/>
          <w:lang w:val="sk-SK"/>
        </w:rPr>
        <w:t>*“</w:t>
      </w:r>
      <w:r w:rsidR="00C11C2B" w:rsidRPr="00BE1803">
        <w:rPr>
          <w:rFonts w:ascii="Times New Roman" w:hAnsi="Times New Roman"/>
          <w:szCs w:val="24"/>
          <w:lang w:val="sk-SK"/>
        </w:rPr>
        <w:t>.</w:t>
      </w:r>
      <w:r w:rsidR="00FF6319" w:rsidRPr="00BE1803">
        <w:rPr>
          <w:rFonts w:ascii="Times New Roman" w:hAnsi="Times New Roman"/>
          <w:szCs w:val="24"/>
          <w:lang w:val="sk-SK"/>
        </w:rPr>
        <w:t xml:space="preserve"> Realizácia pracoviska zahŕňa</w:t>
      </w:r>
      <w:r w:rsidR="00926F3D" w:rsidRPr="00BE1803">
        <w:rPr>
          <w:rFonts w:ascii="Times New Roman" w:hAnsi="Times New Roman"/>
          <w:szCs w:val="24"/>
          <w:lang w:val="sk-SK"/>
        </w:rPr>
        <w:t xml:space="preserve"> prípravné a búracie práce,</w:t>
      </w:r>
      <w:r w:rsidR="00FF6319" w:rsidRPr="00BE1803">
        <w:rPr>
          <w:rFonts w:ascii="Times New Roman" w:hAnsi="Times New Roman"/>
          <w:szCs w:val="24"/>
          <w:lang w:val="sk-SK"/>
        </w:rPr>
        <w:t xml:space="preserve"> </w:t>
      </w:r>
      <w:r w:rsidR="00926F3D" w:rsidRPr="00BE1803">
        <w:rPr>
          <w:rFonts w:ascii="Times New Roman" w:hAnsi="Times New Roman"/>
          <w:szCs w:val="24"/>
          <w:lang w:val="sk-SK"/>
        </w:rPr>
        <w:t xml:space="preserve">rekonštrukciu podláh (železobetónová podlahová konštrukcia s HDPE izoláciou </w:t>
      </w:r>
      <w:r w:rsidR="00D77944" w:rsidRPr="00BE1803">
        <w:rPr>
          <w:rFonts w:ascii="Times New Roman" w:hAnsi="Times New Roman"/>
          <w:szCs w:val="24"/>
          <w:lang w:val="sk-SK"/>
        </w:rPr>
        <w:t xml:space="preserve">uloženou </w:t>
      </w:r>
      <w:r w:rsidR="00926F3D" w:rsidRPr="00BE1803">
        <w:rPr>
          <w:rFonts w:ascii="Times New Roman" w:hAnsi="Times New Roman"/>
          <w:szCs w:val="24"/>
          <w:lang w:val="sk-SK"/>
        </w:rPr>
        <w:t xml:space="preserve">v ochrannej vrstve geotextílie), </w:t>
      </w:r>
      <w:r w:rsidR="00FF6319" w:rsidRPr="00BE1803">
        <w:rPr>
          <w:rFonts w:ascii="Times New Roman" w:hAnsi="Times New Roman"/>
          <w:szCs w:val="24"/>
          <w:lang w:val="sk-SK"/>
        </w:rPr>
        <w:t>osadenie prechodových personálnych brán, vybudovanie napojenia CNC strojov na vodu, stlačený vzduc</w:t>
      </w:r>
      <w:r w:rsidR="00D77944" w:rsidRPr="00BE1803">
        <w:rPr>
          <w:rFonts w:ascii="Times New Roman" w:hAnsi="Times New Roman"/>
          <w:szCs w:val="24"/>
          <w:lang w:val="sk-SK"/>
        </w:rPr>
        <w:t xml:space="preserve">h a elektrickú energiu. Súčasne </w:t>
      </w:r>
      <w:r w:rsidR="008F1A80" w:rsidRPr="00BE1803">
        <w:rPr>
          <w:rFonts w:ascii="Times New Roman" w:hAnsi="Times New Roman"/>
          <w:szCs w:val="24"/>
          <w:lang w:val="sk-SK"/>
        </w:rPr>
        <w:t>je</w:t>
      </w:r>
      <w:r w:rsidR="00FF6319" w:rsidRPr="00BE1803">
        <w:rPr>
          <w:rFonts w:ascii="Times New Roman" w:hAnsi="Times New Roman"/>
          <w:szCs w:val="24"/>
          <w:lang w:val="sk-SK"/>
        </w:rPr>
        <w:t xml:space="preserve"> v prvej časti </w:t>
      </w:r>
      <w:r w:rsidR="008F1A80" w:rsidRPr="00BE1803">
        <w:rPr>
          <w:rFonts w:ascii="Times New Roman" w:hAnsi="Times New Roman"/>
          <w:szCs w:val="24"/>
          <w:lang w:val="sk-SK"/>
        </w:rPr>
        <w:t xml:space="preserve">(pozn. jestvujúci stavebný objekt 101) </w:t>
      </w:r>
      <w:r w:rsidR="00FF6319" w:rsidRPr="00BE1803">
        <w:rPr>
          <w:rFonts w:ascii="Times New Roman" w:hAnsi="Times New Roman"/>
          <w:szCs w:val="24"/>
          <w:lang w:val="sk-SK"/>
        </w:rPr>
        <w:t>inštal</w:t>
      </w:r>
      <w:r w:rsidR="008F1A80" w:rsidRPr="00BE1803">
        <w:rPr>
          <w:rFonts w:ascii="Times New Roman" w:hAnsi="Times New Roman"/>
          <w:szCs w:val="24"/>
          <w:lang w:val="sk-SK"/>
        </w:rPr>
        <w:t>ovaná</w:t>
      </w:r>
      <w:r w:rsidR="00FF6319" w:rsidRPr="00BE1803">
        <w:rPr>
          <w:rFonts w:ascii="Times New Roman" w:hAnsi="Times New Roman"/>
          <w:szCs w:val="24"/>
          <w:lang w:val="sk-SK"/>
        </w:rPr>
        <w:t xml:space="preserve"> vzduchotechnika a</w:t>
      </w:r>
      <w:r w:rsidR="005559D1" w:rsidRPr="00BE1803">
        <w:rPr>
          <w:rFonts w:ascii="Times New Roman" w:hAnsi="Times New Roman"/>
          <w:szCs w:val="24"/>
          <w:lang w:val="sk-SK"/>
        </w:rPr>
        <w:t xml:space="preserve"> elektrický </w:t>
      </w:r>
      <w:r w:rsidR="00FF6319" w:rsidRPr="00BE1803">
        <w:rPr>
          <w:rFonts w:ascii="Times New Roman" w:hAnsi="Times New Roman"/>
          <w:szCs w:val="24"/>
          <w:lang w:val="sk-SK"/>
        </w:rPr>
        <w:t>mostový žeriav</w:t>
      </w:r>
      <w:r w:rsidR="005559D1" w:rsidRPr="00BE1803">
        <w:rPr>
          <w:rFonts w:ascii="Times New Roman" w:hAnsi="Times New Roman"/>
          <w:szCs w:val="24"/>
          <w:lang w:val="sk-SK"/>
        </w:rPr>
        <w:t xml:space="preserve"> (nosnosť 1,6 t)</w:t>
      </w:r>
      <w:r w:rsidR="00FF6319" w:rsidRPr="00BE1803">
        <w:rPr>
          <w:rFonts w:ascii="Times New Roman" w:hAnsi="Times New Roman"/>
          <w:szCs w:val="24"/>
          <w:lang w:val="sk-SK"/>
        </w:rPr>
        <w:t xml:space="preserve"> na e</w:t>
      </w:r>
      <w:r w:rsidR="00D77944" w:rsidRPr="00BE1803">
        <w:rPr>
          <w:rFonts w:ascii="Times New Roman" w:hAnsi="Times New Roman"/>
          <w:szCs w:val="24"/>
          <w:lang w:val="sk-SK"/>
        </w:rPr>
        <w:t>xistujúcu dráhu. Násle</w:t>
      </w:r>
      <w:r w:rsidR="00EA4EC6">
        <w:rPr>
          <w:rFonts w:ascii="Times New Roman" w:hAnsi="Times New Roman"/>
          <w:szCs w:val="24"/>
          <w:lang w:val="sk-SK"/>
        </w:rPr>
        <w:t xml:space="preserve">dne </w:t>
      </w:r>
      <w:r w:rsidR="008F1A80" w:rsidRPr="00BE1803">
        <w:rPr>
          <w:rFonts w:ascii="Times New Roman" w:hAnsi="Times New Roman"/>
          <w:szCs w:val="24"/>
          <w:lang w:val="sk-SK"/>
        </w:rPr>
        <w:t>sú</w:t>
      </w:r>
      <w:r w:rsidR="00FF6319" w:rsidRPr="00BE1803">
        <w:rPr>
          <w:rFonts w:ascii="Times New Roman" w:hAnsi="Times New Roman"/>
          <w:szCs w:val="24"/>
          <w:lang w:val="sk-SK"/>
        </w:rPr>
        <w:t xml:space="preserve"> do prvej časti premiestn</w:t>
      </w:r>
      <w:r w:rsidR="008F1A80" w:rsidRPr="00BE1803">
        <w:rPr>
          <w:rFonts w:ascii="Times New Roman" w:hAnsi="Times New Roman"/>
          <w:szCs w:val="24"/>
          <w:lang w:val="sk-SK"/>
        </w:rPr>
        <w:t>ené</w:t>
      </w:r>
      <w:r w:rsidR="00FF6319" w:rsidRPr="00BE1803">
        <w:rPr>
          <w:rFonts w:ascii="Times New Roman" w:hAnsi="Times New Roman"/>
          <w:szCs w:val="24"/>
          <w:lang w:val="sk-SK"/>
        </w:rPr>
        <w:t xml:space="preserve"> </w:t>
      </w:r>
      <w:r w:rsidR="00926F3D" w:rsidRPr="00BE1803">
        <w:rPr>
          <w:rFonts w:ascii="Times New Roman" w:hAnsi="Times New Roman"/>
          <w:szCs w:val="24"/>
          <w:lang w:val="sk-SK"/>
        </w:rPr>
        <w:t xml:space="preserve">3 </w:t>
      </w:r>
      <w:r w:rsidR="008F1A80" w:rsidRPr="00BE1803">
        <w:rPr>
          <w:rFonts w:ascii="Times New Roman" w:hAnsi="Times New Roman"/>
          <w:szCs w:val="24"/>
          <w:lang w:val="sk-SK"/>
        </w:rPr>
        <w:t>ks</w:t>
      </w:r>
      <w:r w:rsidR="00926F3D" w:rsidRPr="00BE1803">
        <w:rPr>
          <w:rFonts w:ascii="Times New Roman" w:hAnsi="Times New Roman"/>
          <w:szCs w:val="24"/>
          <w:lang w:val="sk-SK"/>
        </w:rPr>
        <w:t xml:space="preserve"> existujúcich CNC strojov. </w:t>
      </w:r>
      <w:r w:rsidR="00FF6319" w:rsidRPr="00BE1803">
        <w:rPr>
          <w:rFonts w:ascii="Times New Roman" w:hAnsi="Times New Roman"/>
          <w:szCs w:val="24"/>
          <w:lang w:val="sk-SK"/>
        </w:rPr>
        <w:t>V druhej časti</w:t>
      </w:r>
      <w:r w:rsidR="008F1A80" w:rsidRPr="00BE1803">
        <w:rPr>
          <w:rFonts w:ascii="Times New Roman" w:hAnsi="Times New Roman"/>
          <w:szCs w:val="24"/>
          <w:lang w:val="sk-SK"/>
        </w:rPr>
        <w:t xml:space="preserve"> (pozn. jestvujúci stavebný objekt 102) sú</w:t>
      </w:r>
      <w:r w:rsidR="00FF6319" w:rsidRPr="00BE1803">
        <w:rPr>
          <w:rFonts w:ascii="Times New Roman" w:hAnsi="Times New Roman"/>
          <w:szCs w:val="24"/>
          <w:lang w:val="sk-SK"/>
        </w:rPr>
        <w:t xml:space="preserve"> umiest</w:t>
      </w:r>
      <w:r w:rsidR="008F1A80" w:rsidRPr="00BE1803">
        <w:rPr>
          <w:rFonts w:ascii="Times New Roman" w:hAnsi="Times New Roman"/>
          <w:szCs w:val="24"/>
          <w:lang w:val="sk-SK"/>
        </w:rPr>
        <w:t xml:space="preserve">ňované </w:t>
      </w:r>
      <w:r w:rsidR="00FF6319" w:rsidRPr="00BE1803">
        <w:rPr>
          <w:rFonts w:ascii="Times New Roman" w:hAnsi="Times New Roman"/>
          <w:szCs w:val="24"/>
          <w:lang w:val="sk-SK"/>
        </w:rPr>
        <w:t>zariadenia: práčka odliatkov, tlakovacie zariadenia, ba</w:t>
      </w:r>
      <w:r w:rsidR="00D77944" w:rsidRPr="00BE1803">
        <w:rPr>
          <w:rFonts w:ascii="Times New Roman" w:hAnsi="Times New Roman"/>
          <w:szCs w:val="24"/>
          <w:lang w:val="sk-SK"/>
        </w:rPr>
        <w:t xml:space="preserve">liace zariadenie hotovej výroby </w:t>
      </w:r>
      <w:r w:rsidR="00FF6319" w:rsidRPr="00BE1803">
        <w:rPr>
          <w:rFonts w:ascii="Times New Roman" w:hAnsi="Times New Roman"/>
          <w:szCs w:val="24"/>
          <w:lang w:val="sk-SK"/>
        </w:rPr>
        <w:t xml:space="preserve">a </w:t>
      </w:r>
      <w:r w:rsidR="005559D1" w:rsidRPr="00BE1803">
        <w:rPr>
          <w:rFonts w:ascii="Times New Roman" w:hAnsi="Times New Roman"/>
          <w:szCs w:val="24"/>
          <w:lang w:val="sk-SK"/>
        </w:rPr>
        <w:t xml:space="preserve">elektrický </w:t>
      </w:r>
      <w:r w:rsidR="00FF6319" w:rsidRPr="00BE1803">
        <w:rPr>
          <w:rFonts w:ascii="Times New Roman" w:hAnsi="Times New Roman"/>
          <w:szCs w:val="24"/>
          <w:lang w:val="sk-SK"/>
        </w:rPr>
        <w:t>mostový žeriav</w:t>
      </w:r>
      <w:r w:rsidR="008F1A80" w:rsidRPr="00BE1803">
        <w:rPr>
          <w:rFonts w:ascii="Times New Roman" w:hAnsi="Times New Roman"/>
          <w:szCs w:val="24"/>
          <w:lang w:val="sk-SK"/>
        </w:rPr>
        <w:t xml:space="preserve"> (nosnosť 1,6 t) </w:t>
      </w:r>
      <w:r w:rsidR="00EA4EC6">
        <w:rPr>
          <w:rFonts w:ascii="Times New Roman" w:hAnsi="Times New Roman"/>
          <w:szCs w:val="24"/>
          <w:lang w:val="sk-SK"/>
        </w:rPr>
        <w:br/>
      </w:r>
      <w:r w:rsidR="00FF6319" w:rsidRPr="00BE1803">
        <w:rPr>
          <w:rFonts w:ascii="Times New Roman" w:hAnsi="Times New Roman"/>
          <w:szCs w:val="24"/>
          <w:lang w:val="sk-SK"/>
        </w:rPr>
        <w:t>na existujúcej dráhe.</w:t>
      </w:r>
      <w:r w:rsidR="008F1A80" w:rsidRPr="00BE1803">
        <w:rPr>
          <w:rFonts w:ascii="Times New Roman" w:hAnsi="Times New Roman"/>
          <w:szCs w:val="24"/>
          <w:lang w:val="sk-SK"/>
        </w:rPr>
        <w:t xml:space="preserve"> Zariadenia sú </w:t>
      </w:r>
      <w:r w:rsidR="00D77944" w:rsidRPr="00BE1803">
        <w:rPr>
          <w:rFonts w:ascii="Times New Roman" w:hAnsi="Times New Roman"/>
          <w:szCs w:val="24"/>
          <w:lang w:val="sk-SK"/>
        </w:rPr>
        <w:t>polož</w:t>
      </w:r>
      <w:r w:rsidR="008F1A80" w:rsidRPr="00BE1803">
        <w:rPr>
          <w:rFonts w:ascii="Times New Roman" w:hAnsi="Times New Roman"/>
          <w:szCs w:val="24"/>
          <w:lang w:val="sk-SK"/>
        </w:rPr>
        <w:t>ené</w:t>
      </w:r>
      <w:r w:rsidR="00D77944" w:rsidRPr="00BE1803">
        <w:rPr>
          <w:rFonts w:ascii="Times New Roman" w:hAnsi="Times New Roman"/>
          <w:szCs w:val="24"/>
          <w:lang w:val="sk-SK"/>
        </w:rPr>
        <w:t xml:space="preserve"> </w:t>
      </w:r>
      <w:r w:rsidR="00FF6319" w:rsidRPr="00BE1803">
        <w:rPr>
          <w:rFonts w:ascii="Times New Roman" w:hAnsi="Times New Roman"/>
          <w:szCs w:val="24"/>
          <w:lang w:val="sk-SK"/>
        </w:rPr>
        <w:t>na existujúc</w:t>
      </w:r>
      <w:r w:rsidR="008F1A80" w:rsidRPr="00BE1803">
        <w:rPr>
          <w:rFonts w:ascii="Times New Roman" w:hAnsi="Times New Roman"/>
          <w:szCs w:val="24"/>
          <w:lang w:val="sk-SK"/>
        </w:rPr>
        <w:t>ej</w:t>
      </w:r>
      <w:r w:rsidR="00FF6319" w:rsidRPr="00BE1803">
        <w:rPr>
          <w:rFonts w:ascii="Times New Roman" w:hAnsi="Times New Roman"/>
          <w:szCs w:val="24"/>
          <w:lang w:val="sk-SK"/>
        </w:rPr>
        <w:t xml:space="preserve"> podlah</w:t>
      </w:r>
      <w:r w:rsidR="008F1A80" w:rsidRPr="00BE1803">
        <w:rPr>
          <w:rFonts w:ascii="Times New Roman" w:hAnsi="Times New Roman"/>
          <w:szCs w:val="24"/>
          <w:lang w:val="sk-SK"/>
        </w:rPr>
        <w:t xml:space="preserve">e s dobudovaním </w:t>
      </w:r>
      <w:r w:rsidR="00FF6319" w:rsidRPr="00BE1803">
        <w:rPr>
          <w:rFonts w:ascii="Times New Roman" w:hAnsi="Times New Roman"/>
          <w:szCs w:val="24"/>
          <w:lang w:val="sk-SK"/>
        </w:rPr>
        <w:t>prípojky vody, stlačeného vzduchu a elektrickej energie.</w:t>
      </w:r>
    </w:p>
    <w:p w:rsidR="00080EA9" w:rsidRPr="00BE1803" w:rsidRDefault="00080EA9" w:rsidP="00392928">
      <w:pPr>
        <w:pStyle w:val="Odsekzoznamu"/>
        <w:spacing w:line="346" w:lineRule="atLeast"/>
        <w:ind w:left="0"/>
        <w:contextualSpacing w:val="0"/>
        <w:jc w:val="both"/>
        <w:outlineLvl w:val="1"/>
        <w:rPr>
          <w:szCs w:val="24"/>
        </w:rPr>
      </w:pPr>
    </w:p>
    <w:p w:rsidR="00843704" w:rsidRDefault="00F72E58" w:rsidP="00392928">
      <w:pPr>
        <w:pStyle w:val="Odsekzoznamu"/>
        <w:spacing w:line="346" w:lineRule="atLeast"/>
        <w:ind w:left="0"/>
        <w:contextualSpacing w:val="0"/>
        <w:jc w:val="both"/>
        <w:outlineLvl w:val="1"/>
        <w:rPr>
          <w:szCs w:val="24"/>
        </w:rPr>
      </w:pPr>
      <w:r w:rsidRPr="00BE1803">
        <w:rPr>
          <w:szCs w:val="24"/>
        </w:rPr>
        <w:t>Projektovú dokumentáciu stavby vypracovali: Ing. František Víťazka, autorizovaný stavebný inžinier, zapísaný v registri Slovenskej komory stavebných inžinierov (ďalej len „SKSI“)</w:t>
      </w:r>
      <w:r w:rsidRPr="00BE1803">
        <w:rPr>
          <w:szCs w:val="24"/>
        </w:rPr>
        <w:br/>
        <w:t xml:space="preserve">pod registračným číslom 2952*A1; Ing. Peter Jasenák, autorizovaný stavebný inžinier, zapísaný v registri SKSI pod registračným číslom 2402*Z*5-6; Jozef Čerťaský; autorizovaný </w:t>
      </w:r>
      <w:r w:rsidRPr="00BE1803">
        <w:rPr>
          <w:szCs w:val="24"/>
        </w:rPr>
        <w:lastRenderedPageBreak/>
        <w:t>stavebný inžinier, zapísaný v registri SKSI pod registračným číslom 4767*TSP*I4; špecialista požiarnej ochrany Ing, Monika Olajcová PhD., reg. číslo: 18/2019 BČO.</w:t>
      </w:r>
    </w:p>
    <w:p w:rsidR="00D4356F" w:rsidRPr="00BE1803" w:rsidRDefault="00D4356F" w:rsidP="00392928">
      <w:pPr>
        <w:pStyle w:val="Odsekzoznamu"/>
        <w:spacing w:line="346" w:lineRule="atLeast"/>
        <w:ind w:left="0"/>
        <w:contextualSpacing w:val="0"/>
        <w:jc w:val="both"/>
        <w:outlineLvl w:val="1"/>
        <w:rPr>
          <w:szCs w:val="24"/>
        </w:rPr>
      </w:pPr>
    </w:p>
    <w:p w:rsidR="001B01A6" w:rsidRPr="00BE1803" w:rsidRDefault="001B01A6" w:rsidP="00392928">
      <w:pPr>
        <w:pStyle w:val="Odsekzoznamu"/>
        <w:spacing w:line="346" w:lineRule="atLeast"/>
        <w:ind w:left="0"/>
        <w:contextualSpacing w:val="0"/>
        <w:jc w:val="both"/>
        <w:outlineLvl w:val="1"/>
        <w:rPr>
          <w:b/>
        </w:rPr>
      </w:pPr>
      <w:r w:rsidRPr="00BE1803">
        <w:rPr>
          <w:b/>
        </w:rPr>
        <w:t>Pre uskutočnenie stavby sa určujú tieto podmienky:</w:t>
      </w:r>
    </w:p>
    <w:p w:rsidR="00E778C1" w:rsidRPr="00BE1803" w:rsidRDefault="001B01A6" w:rsidP="00392928">
      <w:pPr>
        <w:widowControl w:val="0"/>
        <w:numPr>
          <w:ilvl w:val="0"/>
          <w:numId w:val="7"/>
        </w:numPr>
        <w:tabs>
          <w:tab w:val="left" w:pos="-1980"/>
          <w:tab w:val="left" w:pos="0"/>
          <w:tab w:val="left" w:pos="426"/>
        </w:tabs>
        <w:spacing w:before="60" w:after="60" w:line="346" w:lineRule="atLeast"/>
        <w:jc w:val="both"/>
      </w:pPr>
      <w:r w:rsidRPr="00BE1803">
        <w:t>S</w:t>
      </w:r>
      <w:r w:rsidR="00E778C1" w:rsidRPr="00BE1803">
        <w:t>tavba bude uskutočnená podľa projektovej dokumentácie overenej stavebným úradom (inšpekciou) v tomto konaní, ktorá tvorí pre stavebníka a obec neoddeliteľnú súčasť tohto rozhodnutia. Prípadné zmeny nesmú byť vykonané bez predchádzajúceho povolenia inšpekcie.</w:t>
      </w:r>
    </w:p>
    <w:p w:rsidR="00E778C1" w:rsidRPr="00BE1803" w:rsidRDefault="00E778C1" w:rsidP="00392928">
      <w:pPr>
        <w:widowControl w:val="0"/>
        <w:numPr>
          <w:ilvl w:val="0"/>
          <w:numId w:val="7"/>
        </w:numPr>
        <w:tabs>
          <w:tab w:val="left" w:pos="-1980"/>
          <w:tab w:val="left" w:pos="0"/>
          <w:tab w:val="left" w:pos="426"/>
        </w:tabs>
        <w:spacing w:before="60" w:after="60" w:line="346" w:lineRule="atLeast"/>
        <w:jc w:val="both"/>
      </w:pPr>
      <w:r w:rsidRPr="00BE1803">
        <w:t>Stavba bude uskutočnená dodávateľsky. Dodávateľ stavby bude vybratý výberovým konaním. Stavebník oznámi inšpekcii dodávateľa stavby a jeho adresu do pätnástich dní</w:t>
      </w:r>
      <w:r w:rsidRPr="00BE1803">
        <w:br/>
        <w:t>po uzatvorení zmluvného vzťahu a predloží jeho oprávnenie na uskutočňovanie stavieb.</w:t>
      </w:r>
    </w:p>
    <w:p w:rsidR="00E778C1" w:rsidRPr="00BE1803" w:rsidRDefault="00E778C1" w:rsidP="00392928">
      <w:pPr>
        <w:widowControl w:val="0"/>
        <w:numPr>
          <w:ilvl w:val="0"/>
          <w:numId w:val="7"/>
        </w:numPr>
        <w:tabs>
          <w:tab w:val="left" w:pos="-1980"/>
          <w:tab w:val="left" w:pos="0"/>
          <w:tab w:val="left" w:pos="426"/>
        </w:tabs>
        <w:spacing w:before="60" w:after="60" w:line="346" w:lineRule="atLeast"/>
        <w:jc w:val="both"/>
      </w:pPr>
      <w:r w:rsidRPr="00BE1803">
        <w:t>Stavebník p</w:t>
      </w:r>
      <w:r w:rsidR="001E7270">
        <w:t xml:space="preserve">ísomne oznámi inšpekcii termín </w:t>
      </w:r>
      <w:r w:rsidRPr="00BE1803">
        <w:t xml:space="preserve">skutočného začatia stavby do pätnástich dní odo dňa jej začatia. </w:t>
      </w:r>
    </w:p>
    <w:p w:rsidR="000E796D" w:rsidRPr="00BE1803" w:rsidRDefault="000E796D" w:rsidP="00392928">
      <w:pPr>
        <w:numPr>
          <w:ilvl w:val="0"/>
          <w:numId w:val="7"/>
        </w:numPr>
        <w:tabs>
          <w:tab w:val="clear" w:pos="360"/>
          <w:tab w:val="left" w:pos="0"/>
        </w:tabs>
        <w:spacing w:before="120" w:line="346" w:lineRule="atLeast"/>
        <w:ind w:left="426" w:hanging="426"/>
        <w:jc w:val="both"/>
      </w:pPr>
      <w:r w:rsidRPr="00BE1803">
        <w:t>Stavebník je povinný z hľadiska požiadaviek bezpečnosti a ochrany zdravia pri práci</w:t>
      </w:r>
      <w:r w:rsidRPr="00BE1803">
        <w:br/>
        <w:t>a požiadaviek bezpečnosti technických zariadení v procese výstavby doriešiť a odstrániť nasledovné</w:t>
      </w:r>
      <w:r w:rsidR="00222767">
        <w:t xml:space="preserve"> nedostatky</w:t>
      </w:r>
      <w:r w:rsidRPr="00BE1803">
        <w:t>:</w:t>
      </w:r>
    </w:p>
    <w:p w:rsidR="0001360B" w:rsidRPr="00BE1803" w:rsidRDefault="000E796D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t xml:space="preserve">dokumentácia PS 02 Chladenie neobsahuje informácie o fyzikálnych a chemických vlastnostiach pracovnej látky (chladiaci plyn) </w:t>
      </w:r>
      <w:r w:rsidR="00DB5510" w:rsidRPr="00BE1803">
        <w:t>-</w:t>
      </w:r>
      <w:r w:rsidRPr="00BE1803">
        <w:t xml:space="preserve"> rozpor s </w:t>
      </w:r>
      <w:r w:rsidR="00DB5510" w:rsidRPr="00BE1803">
        <w:t>§</w:t>
      </w:r>
      <w:r w:rsidRPr="00BE1803">
        <w:t xml:space="preserve"> 9 ods. 1 písm. b) bod 8 vyhlášky </w:t>
      </w:r>
      <w:r w:rsidR="00FE2A00" w:rsidRPr="00094742">
        <w:rPr>
          <w:rFonts w:cs="Times New Roman"/>
          <w:szCs w:val="24"/>
        </w:rPr>
        <w:t>MŽP SR č. 453/2000 Z. z.</w:t>
      </w:r>
      <w:r w:rsidR="00211161">
        <w:rPr>
          <w:rFonts w:cs="Times New Roman"/>
          <w:szCs w:val="24"/>
        </w:rPr>
        <w:t>,</w:t>
      </w:r>
      <w:r w:rsidR="00FE2A00" w:rsidRPr="00094742">
        <w:rPr>
          <w:rFonts w:cs="Times New Roman"/>
          <w:szCs w:val="24"/>
        </w:rPr>
        <w:t xml:space="preserve"> ktorou sa vykonávajú niektoré ustanovenia stavebného zákona</w:t>
      </w:r>
      <w:r w:rsidRPr="00BE1803">
        <w:t xml:space="preserve">, </w:t>
      </w:r>
      <w:r w:rsidR="00DB5510" w:rsidRPr="00BE1803">
        <w:t>§</w:t>
      </w:r>
      <w:r w:rsidRPr="00BE1803">
        <w:t xml:space="preserve"> 4 ods. 1 zákona č. 124/2006 Z. z. v</w:t>
      </w:r>
      <w:r w:rsidR="00DB5510" w:rsidRPr="00BE1803">
        <w:t xml:space="preserve"> </w:t>
      </w:r>
      <w:r w:rsidR="00FE2A00">
        <w:t>znení neskorších predpisov</w:t>
      </w:r>
      <w:r w:rsidR="00FE2A00">
        <w:br/>
      </w:r>
      <w:r w:rsidRPr="00BE1803">
        <w:t xml:space="preserve">a </w:t>
      </w:r>
      <w:r w:rsidR="00DB5510" w:rsidRPr="00BE1803">
        <w:t>§</w:t>
      </w:r>
      <w:r w:rsidRPr="00BE1803">
        <w:t xml:space="preserve"> 5 ods. 2 v nadväznosti na prílohu č. 2 ods. B písm. a) vyhlášky</w:t>
      </w:r>
      <w:r w:rsidR="00DB5510" w:rsidRPr="00BE1803">
        <w:br/>
      </w:r>
      <w:r w:rsidR="000E7B1C" w:rsidRPr="00094742">
        <w:t xml:space="preserve">MPSVR SR </w:t>
      </w:r>
      <w:r w:rsidRPr="00BE1803">
        <w:t>č. 508/2009 Z. z. v znení neskorších predpisov;</w:t>
      </w:r>
    </w:p>
    <w:p w:rsidR="0001360B" w:rsidRPr="00BE1803" w:rsidRDefault="00DB5510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t>d</w:t>
      </w:r>
      <w:r w:rsidR="0001360B" w:rsidRPr="00BE1803">
        <w:t xml:space="preserve">okumentácia PS 02 Chladenie nerieši zaradenie plynových zariadení do skupiny plynových zariadení </w:t>
      </w:r>
      <w:r w:rsidRPr="00BE1803">
        <w:t>-</w:t>
      </w:r>
      <w:r w:rsidR="0001360B" w:rsidRPr="00BE1803">
        <w:t xml:space="preserve"> rozpor s rozpor s </w:t>
      </w:r>
      <w:r w:rsidRPr="00BE1803">
        <w:t>§</w:t>
      </w:r>
      <w:r w:rsidR="0001360B" w:rsidRPr="00BE1803">
        <w:t xml:space="preserve"> 9 ods. 1 písm. b) bod 8 vyhlášky </w:t>
      </w:r>
      <w:r w:rsidR="00FE2A00">
        <w:rPr>
          <w:rFonts w:cs="Times New Roman"/>
          <w:szCs w:val="24"/>
        </w:rPr>
        <w:t>MŽP SR</w:t>
      </w:r>
      <w:r w:rsidR="00FE2A00">
        <w:rPr>
          <w:rFonts w:cs="Times New Roman"/>
          <w:szCs w:val="24"/>
        </w:rPr>
        <w:br/>
      </w:r>
      <w:r w:rsidR="00FE2A00" w:rsidRPr="00094742">
        <w:rPr>
          <w:rFonts w:cs="Times New Roman"/>
          <w:szCs w:val="24"/>
        </w:rPr>
        <w:t>č. 453/2000 Z. z.</w:t>
      </w:r>
      <w:r w:rsidR="00211161">
        <w:rPr>
          <w:rFonts w:cs="Times New Roman"/>
          <w:szCs w:val="24"/>
        </w:rPr>
        <w:t>,</w:t>
      </w:r>
      <w:r w:rsidR="00FE2A00" w:rsidRPr="00094742">
        <w:rPr>
          <w:rFonts w:cs="Times New Roman"/>
          <w:szCs w:val="24"/>
        </w:rPr>
        <w:t xml:space="preserve"> ktorou sa vykonávajú niektoré ustanovenia stavebného zákona</w:t>
      </w:r>
      <w:r w:rsidR="00FE2A00">
        <w:br/>
      </w:r>
      <w:r w:rsidR="0001360B" w:rsidRPr="00BE1803">
        <w:t xml:space="preserve">v nadväznosti na </w:t>
      </w:r>
      <w:r w:rsidRPr="00BE1803">
        <w:t>§</w:t>
      </w:r>
      <w:r w:rsidR="0001360B" w:rsidRPr="00BE1803">
        <w:t xml:space="preserve"> 4 a prílohu č. 1, IV. časť vyhlášky </w:t>
      </w:r>
      <w:r w:rsidR="000E7B1C" w:rsidRPr="00094742">
        <w:t xml:space="preserve">MPSVR SR </w:t>
      </w:r>
      <w:r w:rsidR="000E7B1C">
        <w:t>č. 508/2009 Z. z.</w:t>
      </w:r>
      <w:r w:rsidR="000E7B1C">
        <w:br/>
      </w:r>
      <w:r w:rsidR="0001360B" w:rsidRPr="00BE1803">
        <w:t>v znení neskorších predpisov;</w:t>
      </w:r>
    </w:p>
    <w:p w:rsidR="0001360B" w:rsidRPr="00BE1803" w:rsidRDefault="00DB5510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t>v</w:t>
      </w:r>
      <w:r w:rsidR="0001360B" w:rsidRPr="00BE1803">
        <w:t xml:space="preserve"> dokumentácii PS 02 Chladenie nie je riešená požiadavka na montážnu organizáciu plynových zariadení a odborne spôsobilé osoby </w:t>
      </w:r>
      <w:r w:rsidRPr="00BE1803">
        <w:t>-</w:t>
      </w:r>
      <w:r w:rsidR="0001360B" w:rsidRPr="00BE1803">
        <w:t xml:space="preserve"> rozpor s </w:t>
      </w:r>
      <w:r w:rsidRPr="00BE1803">
        <w:t>§</w:t>
      </w:r>
      <w:r w:rsidR="0001360B" w:rsidRPr="00BE1803">
        <w:t xml:space="preserve"> 9 ods. 1 písm. b) bod 8 vyhlášky </w:t>
      </w:r>
      <w:r w:rsidR="00FE2A00" w:rsidRPr="00094742">
        <w:rPr>
          <w:rFonts w:cs="Times New Roman"/>
          <w:szCs w:val="24"/>
        </w:rPr>
        <w:t>MŽP SR č. 453/2000 Z. z.</w:t>
      </w:r>
      <w:r w:rsidR="00211161">
        <w:rPr>
          <w:rFonts w:cs="Times New Roman"/>
          <w:szCs w:val="24"/>
        </w:rPr>
        <w:t>,</w:t>
      </w:r>
      <w:r w:rsidR="00FE2A00" w:rsidRPr="00094742">
        <w:rPr>
          <w:rFonts w:cs="Times New Roman"/>
          <w:szCs w:val="24"/>
        </w:rPr>
        <w:t xml:space="preserve"> ktorou sa vykonávajú niektoré ustanovenia stavebného zákona</w:t>
      </w:r>
      <w:r w:rsidR="00FE2A00" w:rsidRPr="00BE1803">
        <w:t xml:space="preserve"> </w:t>
      </w:r>
      <w:r w:rsidR="0001360B" w:rsidRPr="00BE1803">
        <w:t xml:space="preserve">v nadväznosti na </w:t>
      </w:r>
      <w:r w:rsidRPr="00BE1803">
        <w:t>§</w:t>
      </w:r>
      <w:r w:rsidR="0001360B" w:rsidRPr="00BE1803">
        <w:t xml:space="preserve"> 15 zákona č. 124/2006 Z. z. v</w:t>
      </w:r>
      <w:r w:rsidRPr="00BE1803">
        <w:t xml:space="preserve"> </w:t>
      </w:r>
      <w:r w:rsidR="0001360B" w:rsidRPr="00BE1803">
        <w:t xml:space="preserve">znení neskorších predpisov a </w:t>
      </w:r>
      <w:r w:rsidRPr="00BE1803">
        <w:t xml:space="preserve">§ </w:t>
      </w:r>
      <w:r w:rsidR="0001360B" w:rsidRPr="00BE1803">
        <w:t>7 a</w:t>
      </w:r>
      <w:r w:rsidRPr="00BE1803">
        <w:t xml:space="preserve"> §</w:t>
      </w:r>
      <w:r w:rsidR="0001360B" w:rsidRPr="00BE1803">
        <w:t xml:space="preserve"> 18 </w:t>
      </w:r>
      <w:r w:rsidR="000E7B1C" w:rsidRPr="00BE1803">
        <w:t>vyhlášky</w:t>
      </w:r>
      <w:r w:rsidR="0001360B" w:rsidRPr="00BE1803">
        <w:t xml:space="preserve"> </w:t>
      </w:r>
      <w:r w:rsidR="000E7B1C" w:rsidRPr="00094742">
        <w:t xml:space="preserve">MPSVR SR </w:t>
      </w:r>
      <w:r w:rsidR="0001360B" w:rsidRPr="00BE1803">
        <w:t>č. 508/2009 Z. z. v</w:t>
      </w:r>
      <w:r w:rsidRPr="00BE1803">
        <w:t xml:space="preserve"> </w:t>
      </w:r>
      <w:r w:rsidR="0001360B" w:rsidRPr="00BE1803">
        <w:t>znení neskorších predpisov;</w:t>
      </w:r>
    </w:p>
    <w:p w:rsidR="0001360B" w:rsidRPr="00BE1803" w:rsidRDefault="00DB5510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t>d</w:t>
      </w:r>
      <w:r w:rsidR="0001360B" w:rsidRPr="00BE1803">
        <w:t xml:space="preserve">okumentácia PS 02 Chladenie neobsahuje informácie na obsluhu plynového zariadenia odborne spôsobilými osobami </w:t>
      </w:r>
      <w:r w:rsidRPr="00BE1803">
        <w:t>-</w:t>
      </w:r>
      <w:r w:rsidR="0001360B" w:rsidRPr="00BE1803">
        <w:t xml:space="preserve"> rozpor s </w:t>
      </w:r>
      <w:r w:rsidRPr="00BE1803">
        <w:t xml:space="preserve">§ </w:t>
      </w:r>
      <w:r w:rsidR="0001360B" w:rsidRPr="00BE1803">
        <w:t>9 ods. 1 písm. b) bod 8 vyhlášky</w:t>
      </w:r>
      <w:r w:rsidRPr="00BE1803">
        <w:br/>
      </w:r>
      <w:r w:rsidR="00FE2A00" w:rsidRPr="00094742">
        <w:rPr>
          <w:rFonts w:cs="Times New Roman"/>
          <w:szCs w:val="24"/>
        </w:rPr>
        <w:t>MŽP SR č. 453/2000 Z. z.</w:t>
      </w:r>
      <w:r w:rsidR="00211161">
        <w:rPr>
          <w:rFonts w:cs="Times New Roman"/>
          <w:szCs w:val="24"/>
        </w:rPr>
        <w:t>,</w:t>
      </w:r>
      <w:r w:rsidR="00FE2A00" w:rsidRPr="00094742">
        <w:rPr>
          <w:rFonts w:cs="Times New Roman"/>
          <w:szCs w:val="24"/>
        </w:rPr>
        <w:t xml:space="preserve"> ktorou sa vykonávajú niektoré ustanovenia stavebného zákona</w:t>
      </w:r>
      <w:r w:rsidR="00FE2A00" w:rsidRPr="00BE1803">
        <w:t xml:space="preserve"> </w:t>
      </w:r>
      <w:r w:rsidR="0001360B" w:rsidRPr="00BE1803">
        <w:t xml:space="preserve">v nadväznosti na </w:t>
      </w:r>
      <w:r w:rsidRPr="00BE1803">
        <w:t>§</w:t>
      </w:r>
      <w:r w:rsidR="0001360B" w:rsidRPr="00BE1803">
        <w:t xml:space="preserve"> 4 ods. 2 a § 16 ods. 1 zákona č. 124/2006 Z. z.</w:t>
      </w:r>
      <w:r w:rsidRPr="00BE1803">
        <w:br/>
      </w:r>
      <w:r w:rsidR="0001360B" w:rsidRPr="00BE1803">
        <w:t xml:space="preserve">v znení neskorších predpisov, </w:t>
      </w:r>
      <w:r w:rsidRPr="00BE1803">
        <w:t>§</w:t>
      </w:r>
      <w:r w:rsidR="0001360B" w:rsidRPr="00BE1803">
        <w:t xml:space="preserve"> 15 a </w:t>
      </w:r>
      <w:r w:rsidRPr="00BE1803">
        <w:t>§</w:t>
      </w:r>
      <w:r w:rsidR="0001360B" w:rsidRPr="00BE1803">
        <w:t xml:space="preserve"> 17 ods. 1) písm</w:t>
      </w:r>
      <w:r w:rsidRPr="00BE1803">
        <w:t xml:space="preserve">. c) vyhlášky </w:t>
      </w:r>
      <w:r w:rsidR="000E001A">
        <w:t>MPSVR SR</w:t>
      </w:r>
      <w:r w:rsidR="000E001A">
        <w:br/>
        <w:t xml:space="preserve">č. 508/2009 Z. z. </w:t>
      </w:r>
      <w:r w:rsidR="0001360B" w:rsidRPr="00BE1803">
        <w:t>v znení neskorších predpisov;</w:t>
      </w:r>
    </w:p>
    <w:p w:rsidR="0001360B" w:rsidRPr="00BE1803" w:rsidRDefault="00DB5510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lastRenderedPageBreak/>
        <w:t>d</w:t>
      </w:r>
      <w:r w:rsidR="0001360B" w:rsidRPr="00BE1803">
        <w:t>okumentácia PS 02 Chladenie neobsahuje informácie o vykonávaní kontrol</w:t>
      </w:r>
      <w:r w:rsidR="0001360B" w:rsidRPr="00BE1803">
        <w:br/>
        <w:t xml:space="preserve">na plynovom zariadení </w:t>
      </w:r>
      <w:r w:rsidRPr="00BE1803">
        <w:t>-</w:t>
      </w:r>
      <w:r w:rsidR="0001360B" w:rsidRPr="00BE1803">
        <w:t xml:space="preserve"> rozpor s </w:t>
      </w:r>
      <w:r w:rsidRPr="00BE1803">
        <w:t>§</w:t>
      </w:r>
      <w:r w:rsidR="0001360B" w:rsidRPr="00BE1803">
        <w:t xml:space="preserve"> 9 ods. 1 písm. b) bod 8 vyhlášky </w:t>
      </w:r>
      <w:r w:rsidR="00FE2A00">
        <w:rPr>
          <w:rFonts w:cs="Times New Roman"/>
          <w:szCs w:val="24"/>
        </w:rPr>
        <w:t>MŽP SR</w:t>
      </w:r>
      <w:r w:rsidR="00FE2A00">
        <w:rPr>
          <w:rFonts w:cs="Times New Roman"/>
          <w:szCs w:val="24"/>
        </w:rPr>
        <w:br/>
      </w:r>
      <w:r w:rsidR="00FE2A00" w:rsidRPr="00094742">
        <w:rPr>
          <w:rFonts w:cs="Times New Roman"/>
          <w:szCs w:val="24"/>
        </w:rPr>
        <w:t>č. 453/2000 Z. z.</w:t>
      </w:r>
      <w:r w:rsidR="00211161">
        <w:rPr>
          <w:rFonts w:cs="Times New Roman"/>
          <w:szCs w:val="24"/>
        </w:rPr>
        <w:t>,</w:t>
      </w:r>
      <w:r w:rsidR="00FE2A00" w:rsidRPr="00094742">
        <w:rPr>
          <w:rFonts w:cs="Times New Roman"/>
          <w:szCs w:val="24"/>
        </w:rPr>
        <w:t xml:space="preserve"> ktorou sa vykonávajú niektoré ustanovenia stavebného zákona</w:t>
      </w:r>
      <w:r w:rsidR="0001360B" w:rsidRPr="00BE1803">
        <w:t xml:space="preserve">, </w:t>
      </w:r>
      <w:r w:rsidRPr="00BE1803">
        <w:t>§ 4 o</w:t>
      </w:r>
      <w:r w:rsidR="0001360B" w:rsidRPr="00BE1803">
        <w:t xml:space="preserve">ds. 2 zákona č. 124/2006 Z. z. v znení neskorších predpisov, </w:t>
      </w:r>
      <w:r w:rsidRPr="00BE1803">
        <w:t>§</w:t>
      </w:r>
      <w:r w:rsidR="0001360B" w:rsidRPr="00BE1803">
        <w:t xml:space="preserve"> 5 ods. 2 v nadväznosti </w:t>
      </w:r>
      <w:r w:rsidRPr="00BE1803">
        <w:t>na prílohu č. 2 ods. A písm. h)</w:t>
      </w:r>
      <w:r w:rsidR="0001360B" w:rsidRPr="00BE1803">
        <w:t xml:space="preserve"> vyhlášky </w:t>
      </w:r>
      <w:r w:rsidR="000E001A" w:rsidRPr="00094742">
        <w:t xml:space="preserve">MPSVR SR </w:t>
      </w:r>
      <w:r w:rsidR="0001360B" w:rsidRPr="00BE1803">
        <w:t>č. 508/2009 Z. z. v znení neskorších predpisov;</w:t>
      </w:r>
    </w:p>
    <w:p w:rsidR="0001360B" w:rsidRPr="00BE1803" w:rsidRDefault="00917158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t>d</w:t>
      </w:r>
      <w:r w:rsidR="0001360B" w:rsidRPr="00BE1803">
        <w:t xml:space="preserve">vere do výrobnej haly sa neotvárajú smerom von </w:t>
      </w:r>
      <w:r w:rsidRPr="00BE1803">
        <w:t>-</w:t>
      </w:r>
      <w:r w:rsidR="0001360B" w:rsidRPr="00BE1803">
        <w:t xml:space="preserve"> rozpor s čl. 4.4 príloha nariadenia vlády č. 391/2006 Z. z.;</w:t>
      </w:r>
    </w:p>
    <w:p w:rsidR="0001360B" w:rsidRPr="00BE1803" w:rsidRDefault="00917158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t xml:space="preserve">v projekte el. zariadenia (SO </w:t>
      </w:r>
      <w:r w:rsidR="0001360B" w:rsidRPr="00BE1803">
        <w:t>01,</w:t>
      </w:r>
      <w:r w:rsidRPr="00BE1803">
        <w:t xml:space="preserve"> </w:t>
      </w:r>
      <w:r w:rsidR="0001360B" w:rsidRPr="00BE1803">
        <w:t>02,</w:t>
      </w:r>
      <w:r w:rsidRPr="00BE1803">
        <w:t xml:space="preserve"> </w:t>
      </w:r>
      <w:r w:rsidR="0001360B" w:rsidRPr="00BE1803">
        <w:t xml:space="preserve">03 </w:t>
      </w:r>
      <w:r w:rsidRPr="00BE1803">
        <w:t>-</w:t>
      </w:r>
      <w:r w:rsidR="0001360B" w:rsidRPr="00BE1803">
        <w:t xml:space="preserve"> elektroinštalácia) nie je dostatočne riešený spôsob zaistenia bezpečnosti a ochrany zdravia pri práci a bezpečnosti technických zariadení pri budúcej prevádzke /v riešenej stavbe nie je navrhnuté vhodné riešenie bezpečnostného vypnuti</w:t>
      </w:r>
      <w:r w:rsidR="00CF0395" w:rsidRPr="00BE1803">
        <w:t>a</w:t>
      </w:r>
      <w:r w:rsidR="0001360B" w:rsidRPr="00BE1803">
        <w:t xml:space="preserve"> prívodu elektrickej energie v prípade požiaru </w:t>
      </w:r>
      <w:r w:rsidR="00CF0395" w:rsidRPr="00BE1803">
        <w:t>-</w:t>
      </w:r>
      <w:r w:rsidR="0001360B" w:rsidRPr="00BE1803">
        <w:t xml:space="preserve"> navrhnutá napäťová cievka</w:t>
      </w:r>
      <w:r w:rsidR="00CF0395" w:rsidRPr="00BE1803">
        <w:t xml:space="preserve"> v</w:t>
      </w:r>
      <w:r w:rsidR="0001360B" w:rsidRPr="00BE1803">
        <w:t xml:space="preserve"> rozvádzači 3RM</w:t>
      </w:r>
      <w:r w:rsidR="00CF0395" w:rsidRPr="00BE1803">
        <w:t>1</w:t>
      </w:r>
      <w:r w:rsidR="0001360B" w:rsidRPr="00BE1803">
        <w:t xml:space="preserve"> a spínací kontakt tlačítka 1</w:t>
      </w:r>
      <w:r w:rsidR="00CF0395" w:rsidRPr="00BE1803">
        <w:t>S</w:t>
      </w:r>
      <w:r w:rsidR="0001360B" w:rsidRPr="00BE1803">
        <w:t xml:space="preserve">B1 (vhodné riešenie podpäťová spúšť, cievka)/ - rozpor s </w:t>
      </w:r>
      <w:r w:rsidR="00CF0395" w:rsidRPr="00BE1803">
        <w:t xml:space="preserve">§ </w:t>
      </w:r>
      <w:r w:rsidR="0001360B" w:rsidRPr="00BE1803">
        <w:t xml:space="preserve">9 ods. 1 písm. b/ bod 8 </w:t>
      </w:r>
      <w:r w:rsidR="00FE2A00" w:rsidRPr="00BE1803">
        <w:t xml:space="preserve">vyhlášky </w:t>
      </w:r>
      <w:r w:rsidR="00FE2A00">
        <w:rPr>
          <w:rFonts w:cs="Times New Roman"/>
          <w:szCs w:val="24"/>
        </w:rPr>
        <w:t>MŽP SR</w:t>
      </w:r>
      <w:r w:rsidR="00FE2A00">
        <w:rPr>
          <w:rFonts w:cs="Times New Roman"/>
          <w:szCs w:val="24"/>
        </w:rPr>
        <w:br/>
      </w:r>
      <w:r w:rsidR="00FE2A00" w:rsidRPr="00094742">
        <w:rPr>
          <w:rFonts w:cs="Times New Roman"/>
          <w:szCs w:val="24"/>
        </w:rPr>
        <w:t>č. 453/2000 Z. z.</w:t>
      </w:r>
      <w:r w:rsidR="00FE2A00">
        <w:rPr>
          <w:rFonts w:cs="Times New Roman"/>
          <w:szCs w:val="24"/>
        </w:rPr>
        <w:t>,</w:t>
      </w:r>
      <w:r w:rsidR="00FE2A00" w:rsidRPr="00094742">
        <w:rPr>
          <w:rFonts w:cs="Times New Roman"/>
          <w:szCs w:val="24"/>
        </w:rPr>
        <w:t xml:space="preserve"> ktorou sa vykonávajú niektoré ustanovenia stavebného zákona</w:t>
      </w:r>
      <w:r w:rsidR="00CF0395" w:rsidRPr="00BE1803">
        <w:br/>
      </w:r>
      <w:r w:rsidR="0001360B" w:rsidRPr="00BE1803">
        <w:t>v nadväznosti na vyhl. č. 94/2004 Z. z. a STN 13850;</w:t>
      </w:r>
    </w:p>
    <w:p w:rsidR="0001360B" w:rsidRPr="00BE1803" w:rsidRDefault="00CF0395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t xml:space="preserve">v technickej správe (SO </w:t>
      </w:r>
      <w:r w:rsidR="0001360B" w:rsidRPr="00BE1803">
        <w:t xml:space="preserve">01,02,03 </w:t>
      </w:r>
      <w:r w:rsidRPr="00BE1803">
        <w:t>-</w:t>
      </w:r>
      <w:r w:rsidR="0001360B" w:rsidRPr="00BE1803">
        <w:t xml:space="preserve"> elektroinštalácia) nie je správne uvedené zaradenie elektrických zariadení do skupín </w:t>
      </w:r>
      <w:r w:rsidRPr="00BE1803">
        <w:t>-</w:t>
      </w:r>
      <w:r w:rsidR="0001360B" w:rsidRPr="00BE1803">
        <w:t xml:space="preserve"> elektrické zariadenie v priestore s vonkajším vplyvom BE3 </w:t>
      </w:r>
      <w:r w:rsidRPr="00BE1803">
        <w:t>-</w:t>
      </w:r>
      <w:r w:rsidR="0001360B" w:rsidRPr="00BE1803">
        <w:t xml:space="preserve"> N2 (priestor s nebezpeče</w:t>
      </w:r>
      <w:r w:rsidR="00D4356F">
        <w:t>nstvom výbuchu - priestor okolo</w:t>
      </w:r>
      <w:r w:rsidR="00D4356F">
        <w:br/>
      </w:r>
      <w:r w:rsidR="0001360B" w:rsidRPr="00BE1803">
        <w:t xml:space="preserve">merania </w:t>
      </w:r>
      <w:r w:rsidR="0001360B" w:rsidRPr="000E001A">
        <w:rPr>
          <w:spacing w:val="-2"/>
        </w:rPr>
        <w:t>plynu) nie je zaradené do skupiny „Ae“ v zmysle vyhl</w:t>
      </w:r>
      <w:r w:rsidR="000E001A" w:rsidRPr="000E001A">
        <w:rPr>
          <w:spacing w:val="-2"/>
        </w:rPr>
        <w:t>ášky</w:t>
      </w:r>
      <w:r w:rsidR="0001360B" w:rsidRPr="000E001A">
        <w:rPr>
          <w:spacing w:val="-2"/>
        </w:rPr>
        <w:t xml:space="preserve"> </w:t>
      </w:r>
      <w:r w:rsidR="00D4356F">
        <w:rPr>
          <w:spacing w:val="-2"/>
        </w:rPr>
        <w:t>MPSVR SR</w:t>
      </w:r>
      <w:r w:rsidR="00D4356F">
        <w:rPr>
          <w:spacing w:val="-2"/>
        </w:rPr>
        <w:br/>
      </w:r>
      <w:r w:rsidR="000E001A" w:rsidRPr="000E001A">
        <w:rPr>
          <w:spacing w:val="-2"/>
        </w:rPr>
        <w:t>č. 508/2009 Z.</w:t>
      </w:r>
      <w:r w:rsidR="000E001A">
        <w:t xml:space="preserve"> </w:t>
      </w:r>
      <w:r w:rsidR="0001360B" w:rsidRPr="00BE1803">
        <w:t xml:space="preserve">z. </w:t>
      </w:r>
      <w:r w:rsidR="008A01BE" w:rsidRPr="00BE1803">
        <w:t>-</w:t>
      </w:r>
      <w:r w:rsidR="0001360B" w:rsidRPr="00BE1803">
        <w:t xml:space="preserve"> rozpor</w:t>
      </w:r>
      <w:r w:rsidR="000E001A">
        <w:t xml:space="preserve"> </w:t>
      </w:r>
      <w:r w:rsidR="0001360B" w:rsidRPr="00BE1803">
        <w:t xml:space="preserve">s </w:t>
      </w:r>
      <w:r w:rsidR="00DB5510" w:rsidRPr="00BE1803">
        <w:t>§</w:t>
      </w:r>
      <w:r w:rsidRPr="00BE1803">
        <w:t xml:space="preserve"> </w:t>
      </w:r>
      <w:r w:rsidR="00D4356F">
        <w:t>9 ods.1 písm. b) bod 5 vyhlášky</w:t>
      </w:r>
      <w:r w:rsidR="00D4356F">
        <w:br/>
      </w:r>
      <w:r w:rsidR="000E7B1C">
        <w:rPr>
          <w:rFonts w:cs="Times New Roman"/>
          <w:szCs w:val="24"/>
        </w:rPr>
        <w:t xml:space="preserve">MŽP SR </w:t>
      </w:r>
      <w:r w:rsidR="000E7B1C" w:rsidRPr="00094742">
        <w:rPr>
          <w:rFonts w:cs="Times New Roman"/>
          <w:szCs w:val="24"/>
        </w:rPr>
        <w:t>č. 453/2000 Z. z.</w:t>
      </w:r>
      <w:r w:rsidR="00211161">
        <w:rPr>
          <w:rFonts w:cs="Times New Roman"/>
          <w:szCs w:val="24"/>
        </w:rPr>
        <w:t>,</w:t>
      </w:r>
      <w:r w:rsidR="000E7B1C" w:rsidRPr="00094742">
        <w:rPr>
          <w:rFonts w:cs="Times New Roman"/>
          <w:szCs w:val="24"/>
        </w:rPr>
        <w:t xml:space="preserve"> </w:t>
      </w:r>
      <w:r w:rsidR="00D4356F">
        <w:rPr>
          <w:rFonts w:cs="Times New Roman"/>
          <w:szCs w:val="24"/>
        </w:rPr>
        <w:t xml:space="preserve">ktorou </w:t>
      </w:r>
      <w:r w:rsidR="000E7B1C" w:rsidRPr="00094742">
        <w:rPr>
          <w:rFonts w:cs="Times New Roman"/>
          <w:szCs w:val="24"/>
        </w:rPr>
        <w:t>sa vykonávajú niektoré ustanovenia stavebného zákona</w:t>
      </w:r>
      <w:r w:rsidR="000E7B1C" w:rsidRPr="00BE1803">
        <w:t xml:space="preserve"> </w:t>
      </w:r>
      <w:r w:rsidR="0001360B" w:rsidRPr="00BE1803">
        <w:t>v nadvä</w:t>
      </w:r>
      <w:r w:rsidR="006E3048">
        <w:t xml:space="preserve">znosti na prílohu č. 1 vyhlášky </w:t>
      </w:r>
      <w:r w:rsidR="006E3048" w:rsidRPr="00094742">
        <w:t xml:space="preserve">MPSVR SR </w:t>
      </w:r>
      <w:r w:rsidR="0001360B" w:rsidRPr="00BE1803">
        <w:t>č. 508/2009 Z. z. v</w:t>
      </w:r>
      <w:r w:rsidRPr="00BE1803">
        <w:t xml:space="preserve"> </w:t>
      </w:r>
      <w:r w:rsidR="0001360B" w:rsidRPr="00BE1803">
        <w:t>znení neskorších predpisov;</w:t>
      </w:r>
    </w:p>
    <w:p w:rsidR="0001360B" w:rsidRPr="00BE1803" w:rsidRDefault="008A01BE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673951">
        <w:rPr>
          <w:spacing w:val="-2"/>
        </w:rPr>
        <w:t xml:space="preserve">v </w:t>
      </w:r>
      <w:r w:rsidR="0001360B" w:rsidRPr="00673951">
        <w:rPr>
          <w:spacing w:val="-2"/>
        </w:rPr>
        <w:t>technickej správe (PS 03) je uvedená neplatná STN EN 287-1, zákon</w:t>
      </w:r>
      <w:r w:rsidR="0069634C" w:rsidRPr="00673951">
        <w:rPr>
          <w:spacing w:val="-2"/>
        </w:rPr>
        <w:t xml:space="preserve"> </w:t>
      </w:r>
      <w:r w:rsidR="0001360B" w:rsidRPr="00673951">
        <w:rPr>
          <w:spacing w:val="-2"/>
        </w:rPr>
        <w:t>č. 264/1999 Z. z.</w:t>
      </w:r>
      <w:r w:rsidR="0001360B" w:rsidRPr="00BE1803">
        <w:t xml:space="preserve"> a STN 26 9036;</w:t>
      </w:r>
    </w:p>
    <w:p w:rsidR="0001360B" w:rsidRPr="00BE1803" w:rsidRDefault="008A01BE" w:rsidP="00392928">
      <w:pPr>
        <w:pStyle w:val="Odsekzoznamu"/>
        <w:numPr>
          <w:ilvl w:val="0"/>
          <w:numId w:val="21"/>
        </w:numPr>
        <w:tabs>
          <w:tab w:val="left" w:pos="0"/>
          <w:tab w:val="left" w:pos="426"/>
        </w:tabs>
        <w:spacing w:before="60" w:after="60" w:line="346" w:lineRule="atLeast"/>
        <w:ind w:left="709" w:hanging="295"/>
        <w:contextualSpacing w:val="0"/>
        <w:jc w:val="both"/>
      </w:pPr>
      <w:r w:rsidRPr="00BE1803">
        <w:t>z</w:t>
      </w:r>
      <w:r w:rsidR="0001360B" w:rsidRPr="00BE1803">
        <w:t xml:space="preserve"> predloženej dokumentácie nie je možné overiť splnenie podmienok prejazdového profilu žeriavu, nakoľko mostový žeriav nie je zakreslený + chýbajú technické informácie o samotnom žeriave.</w:t>
      </w:r>
    </w:p>
    <w:p w:rsidR="005B7972" w:rsidRPr="00BE1803" w:rsidRDefault="00DC5F29" w:rsidP="00392928">
      <w:pPr>
        <w:numPr>
          <w:ilvl w:val="0"/>
          <w:numId w:val="7"/>
        </w:numPr>
        <w:tabs>
          <w:tab w:val="clear" w:pos="360"/>
          <w:tab w:val="left" w:pos="0"/>
          <w:tab w:val="left" w:pos="426"/>
        </w:tabs>
        <w:spacing w:before="60" w:after="60" w:line="346" w:lineRule="atLeast"/>
        <w:ind w:left="426" w:hanging="426"/>
        <w:jc w:val="both"/>
      </w:pPr>
      <w:r w:rsidRPr="00BE1803">
        <w:t>Stavebník zabezpečí posúdenie k</w:t>
      </w:r>
      <w:r w:rsidR="00F65C10" w:rsidRPr="00BE1803">
        <w:t>onštrukčn</w:t>
      </w:r>
      <w:r w:rsidRPr="00BE1803">
        <w:t>ej</w:t>
      </w:r>
      <w:r w:rsidR="00F65C10" w:rsidRPr="00BE1803">
        <w:t xml:space="preserve"> dokumentáci</w:t>
      </w:r>
      <w:r w:rsidRPr="00BE1803">
        <w:t>e</w:t>
      </w:r>
      <w:r w:rsidR="00F65C10" w:rsidRPr="00BE1803">
        <w:t xml:space="preserve"> vyhradeného technického zariadenia </w:t>
      </w:r>
      <w:r w:rsidR="00D13CB9" w:rsidRPr="00BE1803">
        <w:t xml:space="preserve">zdvíhacieho, plynového a </w:t>
      </w:r>
      <w:r w:rsidR="00F65C10" w:rsidRPr="00BE1803">
        <w:t xml:space="preserve">elektrického v zmysle požiadavky § 5 ods. 3 a 4 vyhlášky </w:t>
      </w:r>
      <w:r w:rsidR="00673951" w:rsidRPr="00094742">
        <w:t>MPSVR SR</w:t>
      </w:r>
      <w:r w:rsidR="00673951">
        <w:t xml:space="preserve"> </w:t>
      </w:r>
      <w:r w:rsidR="00F65C10" w:rsidRPr="00BE1803">
        <w:t>č. 508/2009 Z. z., ktorou sa ustanovujú podrobnosti na zaistenie bezpečno</w:t>
      </w:r>
      <w:r w:rsidR="00D13CB9" w:rsidRPr="00BE1803">
        <w:t xml:space="preserve">sti a ochrany zdravia pri práci </w:t>
      </w:r>
      <w:r w:rsidR="00F65C10" w:rsidRPr="00BE1803">
        <w:t>s technickými zariadeniami tlakovými, zdvíhacími, el</w:t>
      </w:r>
      <w:r w:rsidR="00673951">
        <w:t xml:space="preserve">ektrickými </w:t>
      </w:r>
      <w:r w:rsidR="00D13CB9" w:rsidRPr="00BE1803">
        <w:t xml:space="preserve">a plynovými a ktorou </w:t>
      </w:r>
      <w:r w:rsidR="00F65C10" w:rsidRPr="00BE1803">
        <w:t>sa ustanovujú technick</w:t>
      </w:r>
      <w:r w:rsidRPr="00BE1803">
        <w:t xml:space="preserve">é zariadenia, ktoré sa považujú </w:t>
      </w:r>
      <w:r w:rsidR="00F65C10" w:rsidRPr="00BE1803">
        <w:t>za vyhradené te</w:t>
      </w:r>
      <w:r w:rsidR="00D13CB9" w:rsidRPr="00BE1803">
        <w:t xml:space="preserve">chnické zariadenia </w:t>
      </w:r>
      <w:r w:rsidR="00F65C10" w:rsidRPr="00BE1803">
        <w:t>a § 14 ods. 1 písm. d) zákona Nár</w:t>
      </w:r>
      <w:r w:rsidR="00D4356F">
        <w:t xml:space="preserve">odnej rady SR </w:t>
      </w:r>
      <w:r w:rsidR="00F118FC" w:rsidRPr="00BE1803">
        <w:t>č. 124/2006 Z. z.</w:t>
      </w:r>
      <w:r w:rsidR="00673951">
        <w:t xml:space="preserve"> </w:t>
      </w:r>
      <w:r w:rsidR="00F65C10" w:rsidRPr="00BE1803">
        <w:t>o bezpečnosti a ochrane zdravia pri práci a o zmene a doplnení niektorých zákonov oprávnenou právnickou osobou.</w:t>
      </w:r>
    </w:p>
    <w:p w:rsidR="002B151C" w:rsidRPr="00BE1803" w:rsidRDefault="005B7972" w:rsidP="00392928">
      <w:pPr>
        <w:numPr>
          <w:ilvl w:val="0"/>
          <w:numId w:val="7"/>
        </w:numPr>
        <w:tabs>
          <w:tab w:val="clear" w:pos="360"/>
          <w:tab w:val="left" w:pos="0"/>
          <w:tab w:val="left" w:pos="426"/>
        </w:tabs>
        <w:spacing w:before="60" w:after="60" w:line="346" w:lineRule="atLeast"/>
        <w:ind w:left="426" w:hanging="426"/>
        <w:jc w:val="both"/>
      </w:pPr>
      <w:r w:rsidRPr="00BE1803">
        <w:t xml:space="preserve">Pred uvedením do prevádzky je potrebné na vyhradenom technickom zariadení zdvíhacom - žeriav, elektrickom vykonať úradnú skúšku v zmysle § 12 vyhlášky </w:t>
      </w:r>
      <w:r w:rsidR="00673951">
        <w:lastRenderedPageBreak/>
        <w:t>MPSVR SR</w:t>
      </w:r>
      <w:r w:rsidR="00D4356F">
        <w:t xml:space="preserve"> </w:t>
      </w:r>
      <w:r w:rsidRPr="00BE1803">
        <w:t>č. 508/2009 Z. z.</w:t>
      </w:r>
      <w:r w:rsidR="00673951">
        <w:t xml:space="preserve"> </w:t>
      </w:r>
      <w:r w:rsidRPr="00BE1803">
        <w:t>a § 14 ods.1 písm. b) ad) zákona č. 124/2006 Z. z. v znení neskorších predpisov oprávnenou právnickou osobou.</w:t>
      </w:r>
    </w:p>
    <w:p w:rsidR="002B151C" w:rsidRPr="00BE1803" w:rsidRDefault="00F573BF" w:rsidP="00392928">
      <w:pPr>
        <w:numPr>
          <w:ilvl w:val="0"/>
          <w:numId w:val="7"/>
        </w:numPr>
        <w:tabs>
          <w:tab w:val="clear" w:pos="360"/>
          <w:tab w:val="left" w:pos="0"/>
          <w:tab w:val="left" w:pos="426"/>
        </w:tabs>
        <w:spacing w:before="60" w:after="60" w:line="346" w:lineRule="atLeast"/>
        <w:ind w:left="426" w:hanging="426"/>
        <w:jc w:val="both"/>
      </w:pPr>
      <w:r w:rsidRPr="00BE1803">
        <w:t>Pracovné prostriedky (stroje - pracovisko MAGNA UKL) a ich súčasti je možné uviesť</w:t>
      </w:r>
      <w:r w:rsidRPr="00BE1803">
        <w:br/>
        <w:t>do prevádzky podľa § 13 ods. 3 a 4 zákona č.124/2006 Z. z. v znení neskorších predpisov a § 5 ods. 1 nariadenia vlády SR č. 392/2006 Z. z. len, ak zodpovedajú predpisom</w:t>
      </w:r>
      <w:r w:rsidRPr="00BE1803">
        <w:br/>
        <w:t>na zaistenie bezpečnosti a ochrany zdravia pri práci, po vykonaní kontroly po ich inštalovaní pred ich prvým použitím, aby sa zabezpečila ich správna inštalácia a ich správne fungovanie.</w:t>
      </w:r>
    </w:p>
    <w:p w:rsidR="00130218" w:rsidRPr="00B41A60" w:rsidRDefault="002B151C" w:rsidP="00392928">
      <w:pPr>
        <w:numPr>
          <w:ilvl w:val="0"/>
          <w:numId w:val="7"/>
        </w:numPr>
        <w:tabs>
          <w:tab w:val="left" w:pos="0"/>
          <w:tab w:val="left" w:pos="426"/>
        </w:tabs>
        <w:spacing w:before="60" w:after="60" w:line="346" w:lineRule="atLeast"/>
        <w:jc w:val="both"/>
      </w:pPr>
      <w:r w:rsidRPr="00B41A60">
        <w:t xml:space="preserve">Pred uvedením strojových zariadení - pracovisko MAGNA UKL </w:t>
      </w:r>
      <w:r w:rsidR="00A24D7B" w:rsidRPr="00B41A60">
        <w:t>do prevádzky</w:t>
      </w:r>
      <w:r w:rsidR="00A24D7B" w:rsidRPr="00B41A60">
        <w:br/>
      </w:r>
      <w:r w:rsidRPr="00B41A60">
        <w:t>po ich nainštalovaní na mieste používania je po</w:t>
      </w:r>
      <w:r w:rsidR="00D4356F" w:rsidRPr="00B41A60">
        <w:t>trebné požiadať oprávnenú osobu</w:t>
      </w:r>
      <w:r w:rsidR="00D4356F" w:rsidRPr="00B41A60">
        <w:br/>
      </w:r>
      <w:r w:rsidRPr="00B41A60">
        <w:t>o vydanie odborného stanoviska v zmysle § 14 ods. 1 pí</w:t>
      </w:r>
      <w:r w:rsidR="00D4356F" w:rsidRPr="00B41A60">
        <w:t>sm. d) zákona č. 124/2006 Z. z.</w:t>
      </w:r>
      <w:r w:rsidR="00D4356F" w:rsidRPr="00B41A60">
        <w:br/>
      </w:r>
      <w:r w:rsidRPr="00B41A60">
        <w:t>v znení neskorších predpisov</w:t>
      </w:r>
      <w:r w:rsidR="00DD1F63" w:rsidRPr="00B41A60">
        <w:t xml:space="preserve"> </w:t>
      </w:r>
      <w:r w:rsidRPr="00B41A60">
        <w:t>v nadväznost</w:t>
      </w:r>
      <w:r w:rsidR="00D4356F" w:rsidRPr="00B41A60">
        <w:t xml:space="preserve">i na </w:t>
      </w:r>
      <w:r w:rsidR="00DD1F63" w:rsidRPr="00B41A60">
        <w:t>§</w:t>
      </w:r>
      <w:r w:rsidR="00D4356F" w:rsidRPr="00B41A60">
        <w:t xml:space="preserve"> 5 ods.</w:t>
      </w:r>
      <w:r w:rsidR="00DD1F63" w:rsidRPr="00B41A60">
        <w:t xml:space="preserve"> 1 nariadenia vlády</w:t>
      </w:r>
      <w:r w:rsidR="00DD1F63" w:rsidRPr="00B41A60">
        <w:br/>
      </w:r>
      <w:r w:rsidRPr="00B41A60">
        <w:t>SR č. 392/2006 Z. z.</w:t>
      </w:r>
    </w:p>
    <w:p w:rsidR="00130218" w:rsidRPr="00BE1803" w:rsidRDefault="00130218" w:rsidP="00392928">
      <w:pPr>
        <w:numPr>
          <w:ilvl w:val="0"/>
          <w:numId w:val="7"/>
        </w:numPr>
        <w:tabs>
          <w:tab w:val="left" w:pos="0"/>
          <w:tab w:val="left" w:pos="426"/>
        </w:tabs>
        <w:spacing w:before="60" w:after="60" w:line="346" w:lineRule="atLeast"/>
        <w:jc w:val="both"/>
      </w:pPr>
      <w:r w:rsidRPr="00BE1803">
        <w:t>Technické zariadenia zdvíhacie - žeriav, zvisle posuvné brány sú určenými výrobkami podľa nariadenia vlády SR č. 436/2008 Z. z. Pri uvedení na trh alebo do prevádzky</w:t>
      </w:r>
      <w:r w:rsidRPr="00BE1803">
        <w:br/>
        <w:t>je potrebné splniť požiadavky tohoto predpisu.</w:t>
      </w:r>
    </w:p>
    <w:p w:rsidR="00130218" w:rsidRPr="00BE1803" w:rsidRDefault="00130218" w:rsidP="00392928">
      <w:pPr>
        <w:numPr>
          <w:ilvl w:val="0"/>
          <w:numId w:val="7"/>
        </w:numPr>
        <w:tabs>
          <w:tab w:val="left" w:pos="0"/>
          <w:tab w:val="left" w:pos="426"/>
        </w:tabs>
        <w:spacing w:before="60" w:after="60" w:line="346" w:lineRule="atLeast"/>
        <w:jc w:val="both"/>
      </w:pPr>
      <w:r w:rsidRPr="00BE1803">
        <w:t>Technické zariadenia plynové - klimatizačné zariadenia sú určenými výrobkami podľa nariadenia EP a Rady EU 2016/426. Pri uvedení na trh alebo do prevádzky je potrebné splniť požiadavky tohoto predpisu.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</w:tabs>
        <w:spacing w:before="60" w:after="60" w:line="346" w:lineRule="atLeast"/>
        <w:ind w:left="425" w:hanging="425"/>
        <w:jc w:val="both"/>
      </w:pPr>
      <w:r w:rsidRPr="00BE1803">
        <w:t xml:space="preserve">Pri uskutočňovaní </w:t>
      </w:r>
      <w:r w:rsidR="009D006D" w:rsidRPr="00BE1803">
        <w:t>stavby</w:t>
      </w:r>
      <w:r w:rsidRPr="00BE1803">
        <w:t xml:space="preserve"> dodržať príslušné všeobecné technické požiadavky na stavby a príslušné technické normy vzťahujúce sa na predmetn</w:t>
      </w:r>
      <w:r w:rsidR="009D006D" w:rsidRPr="00BE1803">
        <w:t>ú</w:t>
      </w:r>
      <w:r w:rsidRPr="00BE1803">
        <w:t xml:space="preserve"> stavb</w:t>
      </w:r>
      <w:r w:rsidR="009D006D" w:rsidRPr="00BE1803">
        <w:t>u</w:t>
      </w:r>
      <w:r w:rsidRPr="00BE1803">
        <w:t>.</w:t>
      </w:r>
    </w:p>
    <w:p w:rsidR="00700EBC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t xml:space="preserve">Pri uskutočňovaní </w:t>
      </w:r>
      <w:r w:rsidR="009D006D" w:rsidRPr="00BE1803">
        <w:t>stavby</w:t>
      </w:r>
      <w:r w:rsidRPr="00BE1803">
        <w:t xml:space="preserve"> dodržiavať minimálne bezp</w:t>
      </w:r>
      <w:r w:rsidR="001C5A83" w:rsidRPr="00BE1803">
        <w:t>ečnostné a zdravotné požiadavky</w:t>
      </w:r>
      <w:r w:rsidR="001C5A83" w:rsidRPr="00BE1803">
        <w:br/>
      </w:r>
      <w:r w:rsidRPr="00BE1803">
        <w:t>na stavenisko</w:t>
      </w:r>
      <w:r w:rsidRPr="00BE1803">
        <w:rPr>
          <w:i/>
        </w:rPr>
        <w:t xml:space="preserve"> </w:t>
      </w:r>
      <w:r w:rsidRPr="00BE1803">
        <w:t>a dbať na ochranu zdravia osôb na stavenisku.</w:t>
      </w:r>
    </w:p>
    <w:p w:rsidR="00700EBC" w:rsidRPr="00094742" w:rsidRDefault="00700EBC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094742">
        <w:t>Pri uskutočňovaní stavby je nutné dodržiavať predpisy týkajú</w:t>
      </w:r>
      <w:r>
        <w:t>ce sa bezpečnosti práce</w:t>
      </w:r>
      <w:r>
        <w:br/>
      </w:r>
      <w:r w:rsidRPr="00094742">
        <w:t>a technických zariadení pri stavebných prácach, najmä vyhlášku č. 147/2013 Z. z., ktorou sa ustanovujú podrobnosti na zaistenie bezpečnosti a ochrany zdravia pri stavebných prácach a prácach s nimi súvisiacich a podrobnosti o odbornej spôsobilosti na výkon niektorých pracovných činností, minimálne bezp</w:t>
      </w:r>
      <w:r>
        <w:t>ečnostné a zdravotné požiadavky</w:t>
      </w:r>
      <w:r>
        <w:br/>
      </w:r>
      <w:r w:rsidRPr="00094742">
        <w:t>na stavenisko a dbať na ochranu zdravia osôb na stavenisku v znení neskorších predpisov.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t>Stavb</w:t>
      </w:r>
      <w:r w:rsidR="001C2230" w:rsidRPr="00BE1803">
        <w:t>a</w:t>
      </w:r>
      <w:r w:rsidRPr="00BE1803">
        <w:t xml:space="preserve"> bud</w:t>
      </w:r>
      <w:r w:rsidR="001C2230" w:rsidRPr="00BE1803">
        <w:t>e</w:t>
      </w:r>
      <w:r w:rsidRPr="00BE1803">
        <w:t xml:space="preserve"> ukončen</w:t>
      </w:r>
      <w:r w:rsidR="00A71C13" w:rsidRPr="00BE1803">
        <w:t>á</w:t>
      </w:r>
      <w:r w:rsidRPr="00BE1803">
        <w:t xml:space="preserve"> najneskôr do </w:t>
      </w:r>
      <w:r w:rsidR="00E70301" w:rsidRPr="00005D12">
        <w:t>24</w:t>
      </w:r>
      <w:r w:rsidRPr="00005D12">
        <w:t xml:space="preserve"> mesiacov</w:t>
      </w:r>
      <w:r w:rsidRPr="00BE1803">
        <w:t xml:space="preserve"> odo dňa nadobudnutia právoplatnosti tohto rozhodnutia.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t>Pri  výstavbe  použiť  iba  také  výrobky, ktoré sú podľa zákona č. 133/2013 Z. z. o stavebných výrobkoch a o zmene a doplnení niektorých zákonov v znení nesko</w:t>
      </w:r>
      <w:r w:rsidR="00E93531" w:rsidRPr="00BE1803">
        <w:t xml:space="preserve">rších predpisov vhodné </w:t>
      </w:r>
      <w:r w:rsidRPr="00BE1803">
        <w:t>na použitie v stavbe na zamýšľaný účel a ktoré svojimi v</w:t>
      </w:r>
      <w:r w:rsidR="00A71C13" w:rsidRPr="00BE1803">
        <w:t>last</w:t>
      </w:r>
      <w:r w:rsidR="00E93531" w:rsidRPr="00BE1803">
        <w:t xml:space="preserve">nosťami umožnia, aby stavba </w:t>
      </w:r>
      <w:r w:rsidRPr="00BE1803">
        <w:t>do ktorej sú trvalo a pevne zabudované, po celý čas svojej ekonomicky odôvodnenej životnosti spĺňala požiadavky mechanickej odolnosti a stability, požiarnej bezpečnosti, hygieny a ochrany zdravia a životného prostredia, bezpečno</w:t>
      </w:r>
      <w:r w:rsidR="00D4356F">
        <w:t xml:space="preserve">sti </w:t>
      </w:r>
      <w:r w:rsidRPr="00BE1803">
        <w:t>pri jej užívaní, ochrany pred hlukom a energetickej úspornosti.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lastRenderedPageBreak/>
        <w:t>Stavebník je povinný oboznámiť pracovníkov dodávateľa stavebných prác so zásadami bezpečného správania sa na danom pracovisku a s možnými miestami a zdrojmi ohrozenia. Rovnako je dodávateľ stavebných prác povinný oboznámiť určených pracovníkov prevádzkovateľa s rizikami stavebných prác.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t>Na stavb</w:t>
      </w:r>
      <w:r w:rsidR="005956FC" w:rsidRPr="00BE1803">
        <w:t>e</w:t>
      </w:r>
      <w:r w:rsidRPr="00BE1803">
        <w:t xml:space="preserve"> musí byť neustále k dispozícii projektová dokumentácia overe</w:t>
      </w:r>
      <w:r w:rsidR="00A71C13" w:rsidRPr="00BE1803">
        <w:t>ná inšpekciou</w:t>
      </w:r>
      <w:r w:rsidR="00A71C13" w:rsidRPr="00BE1803">
        <w:br/>
      </w:r>
      <w:r w:rsidRPr="00BE1803">
        <w:t>pre účely realizácie a výkon štátneho stavebného dohľadu.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t>Stavebník je povinný viesť stavebný denník</w:t>
      </w:r>
      <w:r w:rsidR="001645AC" w:rsidRPr="00BE1803">
        <w:t xml:space="preserve"> od prvého dňa prípravných prác</w:t>
      </w:r>
      <w:r w:rsidR="001645AC" w:rsidRPr="00BE1803">
        <w:br/>
      </w:r>
      <w:r w:rsidRPr="00BE1803">
        <w:t>až do skončenia stavebných prác. Stavebný denník musí obsahovať všetky dôležité údaje o stavebných prácach a o iných činnostiach ovplyvňujúcich stavebné práce a priebeh výstavby.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t>Stavebník musí umožniť oprávneným orgánom vstup na stavb</w:t>
      </w:r>
      <w:r w:rsidR="005956FC" w:rsidRPr="00BE1803">
        <w:t>u</w:t>
      </w:r>
      <w:r w:rsidRPr="00BE1803">
        <w:t xml:space="preserve"> za účelom vykonania štátneho stavebného dohľadu.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t>Zabezpečiť stavenisko pred vstupom cudzích osôb na miesta, kde môže dôjsť k ohrozeniu života alebo zdravia.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left" w:pos="426"/>
          <w:tab w:val="num" w:pos="786"/>
        </w:tabs>
        <w:spacing w:before="60" w:after="60" w:line="346" w:lineRule="atLeast"/>
        <w:ind w:left="425" w:hanging="425"/>
        <w:jc w:val="both"/>
      </w:pPr>
      <w:r w:rsidRPr="00BE1803">
        <w:t xml:space="preserve">Búracie práce realizovať tak, aby v priebehu prác nedošlo k ohrozeniu bezpečnosti, života a zdravia osôb, k vzniku požiaru a nekontrolovateľnému porušeniu stability </w:t>
      </w:r>
      <w:r w:rsidR="009D006D" w:rsidRPr="00BE1803">
        <w:t>stavby</w:t>
      </w:r>
      <w:r w:rsidRPr="00BE1803">
        <w:t xml:space="preserve"> alebo </w:t>
      </w:r>
      <w:r w:rsidR="009D006D" w:rsidRPr="00BE1803">
        <w:t>jej</w:t>
      </w:r>
      <w:r w:rsidRPr="00BE1803">
        <w:t xml:space="preserve"> častí. 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num" w:pos="426"/>
        </w:tabs>
        <w:spacing w:line="346" w:lineRule="atLeast"/>
        <w:ind w:left="425" w:hanging="425"/>
        <w:jc w:val="both"/>
      </w:pPr>
      <w:r w:rsidRPr="00BE1803">
        <w:t xml:space="preserve">Pri uskutočňovaní </w:t>
      </w:r>
      <w:r w:rsidR="009D006D" w:rsidRPr="00BE1803">
        <w:t>stavby</w:t>
      </w:r>
      <w:r w:rsidRPr="00BE1803">
        <w:t xml:space="preserve"> dodržiavať nasledovné podmienky orgánu odpadového hospodárstva:</w:t>
      </w:r>
    </w:p>
    <w:p w:rsidR="001B01A6" w:rsidRPr="00BE1803" w:rsidRDefault="001B01A6" w:rsidP="00392928">
      <w:pPr>
        <w:numPr>
          <w:ilvl w:val="0"/>
          <w:numId w:val="8"/>
        </w:numPr>
        <w:spacing w:before="20" w:after="20" w:line="346" w:lineRule="atLeast"/>
        <w:ind w:left="782" w:hanging="357"/>
        <w:jc w:val="both"/>
      </w:pPr>
      <w:r w:rsidRPr="00BE1803">
        <w:t xml:space="preserve">V priebehu realizácie </w:t>
      </w:r>
      <w:r w:rsidR="009D006D" w:rsidRPr="00BE1803">
        <w:t>stavby</w:t>
      </w:r>
      <w:r w:rsidRPr="00BE1803">
        <w:t xml:space="preserve"> dodržiavať ustanovenia zákona č. 79/2015 Z. z. o odpadoch v znení neskorších predpisov (ďalej len „zákon o odpadoch“).</w:t>
      </w:r>
    </w:p>
    <w:p w:rsidR="001B01A6" w:rsidRPr="00BE1803" w:rsidRDefault="001B01A6" w:rsidP="00392928">
      <w:pPr>
        <w:numPr>
          <w:ilvl w:val="0"/>
          <w:numId w:val="8"/>
        </w:numPr>
        <w:spacing w:before="20" w:after="20" w:line="346" w:lineRule="atLeast"/>
        <w:ind w:left="782" w:hanging="357"/>
        <w:jc w:val="both"/>
      </w:pPr>
      <w:r w:rsidRPr="00BE1803">
        <w:t xml:space="preserve">Odpady, ktoré vzniknú pri realizácii </w:t>
      </w:r>
      <w:r w:rsidR="009D006D" w:rsidRPr="00BE1803">
        <w:t>stavby</w:t>
      </w:r>
      <w:r w:rsidRPr="00BE1803">
        <w:t>, predn</w:t>
      </w:r>
      <w:r w:rsidR="001C5A83" w:rsidRPr="00BE1803">
        <w:t>ostne použiť na ďalšie využitie</w:t>
      </w:r>
      <w:r w:rsidR="001C5A83" w:rsidRPr="00BE1803">
        <w:br/>
      </w:r>
      <w:r w:rsidRPr="00BE1803">
        <w:t>pre potreby investora.</w:t>
      </w:r>
    </w:p>
    <w:p w:rsidR="001B01A6" w:rsidRPr="00BE1803" w:rsidRDefault="001B01A6" w:rsidP="00392928">
      <w:pPr>
        <w:numPr>
          <w:ilvl w:val="0"/>
          <w:numId w:val="8"/>
        </w:numPr>
        <w:spacing w:before="20" w:after="20" w:line="346" w:lineRule="atLeast"/>
        <w:ind w:left="782" w:hanging="357"/>
        <w:jc w:val="both"/>
      </w:pPr>
      <w:r w:rsidRPr="00BE1803">
        <w:t>Držiteľ odpadu je povinný podľa § 14 ods. 1 písm. e) zákona o odpadoch odovzdať odpad len osobe oprávnenej naklada</w:t>
      </w:r>
      <w:r w:rsidR="00D4356F">
        <w:t>ť s odpadmi podľa tohto zákona,</w:t>
      </w:r>
      <w:r w:rsidR="00D4356F">
        <w:br/>
      </w:r>
      <w:r w:rsidRPr="00BE1803">
        <w:t>ak nezabezpečuje ich zhodnotenie alebo zneškodnenie sám a dodržiavať ustanovenia § 77 zákona o odpadoch.</w:t>
      </w:r>
    </w:p>
    <w:p w:rsidR="001B01A6" w:rsidRPr="00BE1803" w:rsidRDefault="001B01A6" w:rsidP="00392928">
      <w:pPr>
        <w:numPr>
          <w:ilvl w:val="0"/>
          <w:numId w:val="8"/>
        </w:numPr>
        <w:spacing w:before="20" w:after="20" w:line="346" w:lineRule="atLeast"/>
        <w:ind w:left="782" w:hanging="357"/>
        <w:jc w:val="both"/>
      </w:pPr>
      <w:r w:rsidRPr="00BE1803">
        <w:t>Zakazuje sa podľa § 13 písm. a) a b) zákona o odpad</w:t>
      </w:r>
      <w:r w:rsidR="001C5A83" w:rsidRPr="00BE1803">
        <w:t>och uložiť alebo ponechať odpad</w:t>
      </w:r>
      <w:r w:rsidR="001C5A83" w:rsidRPr="00BE1803">
        <w:br/>
      </w:r>
      <w:r w:rsidRPr="00BE1803">
        <w:t>na inom mieste ako na mieste na to určenom, zneškodniť odpad alebo zhodnotiť odpad inak ako v súlade so zákonom o odpadoch.</w:t>
      </w:r>
    </w:p>
    <w:p w:rsidR="00A71C13" w:rsidRPr="00BE1803" w:rsidRDefault="00A71C13" w:rsidP="00392928">
      <w:pPr>
        <w:numPr>
          <w:ilvl w:val="0"/>
          <w:numId w:val="8"/>
        </w:numPr>
        <w:spacing w:before="20" w:after="20" w:line="346" w:lineRule="atLeast"/>
        <w:ind w:left="782" w:hanging="357"/>
        <w:jc w:val="both"/>
      </w:pPr>
      <w:r w:rsidRPr="00BE1803">
        <w:t>Prebytočnú výkopovú zeminu možno využiť</w:t>
      </w:r>
      <w:r w:rsidR="00E93531" w:rsidRPr="00BE1803">
        <w:t xml:space="preserve"> na terénne úpravy len v súlade</w:t>
      </w:r>
      <w:r w:rsidR="00E93531" w:rsidRPr="00BE1803">
        <w:br/>
      </w:r>
      <w:r w:rsidRPr="00BE1803">
        <w:t>so zákonom</w:t>
      </w:r>
      <w:r w:rsidR="00E93531" w:rsidRPr="00BE1803">
        <w:t xml:space="preserve"> </w:t>
      </w:r>
      <w:r w:rsidR="005956FC" w:rsidRPr="00BE1803">
        <w:t xml:space="preserve">č. </w:t>
      </w:r>
      <w:r w:rsidRPr="00BE1803">
        <w:t>50/1976 Zb. o územnom plánovaní a stavebnom poriadku (stavebný zákon) v znení neskorších predpisov.</w:t>
      </w:r>
    </w:p>
    <w:p w:rsidR="001B01A6" w:rsidRPr="00BE1803" w:rsidRDefault="001B01A6" w:rsidP="00392928">
      <w:pPr>
        <w:numPr>
          <w:ilvl w:val="0"/>
          <w:numId w:val="8"/>
        </w:numPr>
        <w:spacing w:before="20" w:after="20" w:line="346" w:lineRule="atLeast"/>
        <w:ind w:left="782" w:hanging="357"/>
        <w:jc w:val="both"/>
      </w:pPr>
      <w:r w:rsidRPr="00BE1803">
        <w:t>Pred použitím stavebného odpadu vrátane výkopovej zeminy na terénne úpravy mimo miesta jej vzniku, je držiteľ odpadu povinný požiadať príslušný orgán štátnej správy odpadového hospodárstva o  súhlas podľa § 97 ods. 1 písm. s) zákona o odpadoch.</w:t>
      </w:r>
    </w:p>
    <w:p w:rsidR="001B01A6" w:rsidRPr="00BE1803" w:rsidRDefault="001B01A6" w:rsidP="00392928">
      <w:pPr>
        <w:numPr>
          <w:ilvl w:val="0"/>
          <w:numId w:val="8"/>
        </w:numPr>
        <w:spacing w:before="20" w:after="20" w:line="346" w:lineRule="atLeast"/>
        <w:ind w:left="782" w:hanging="357"/>
        <w:jc w:val="both"/>
      </w:pPr>
      <w:r w:rsidRPr="00BE1803">
        <w:t xml:space="preserve">Stavebník pred podaním návrhu na kolaudáciu stavby požiada orgán štátnej správy odpadového hospodárstva o vydanie vyjadrenia k dokumentácii v kolaudačnom konaní podľa § 99 ods. 1 písm. b) bod 5 zákona o odpadoch. K žiadosti priloží </w:t>
      </w:r>
      <w:r w:rsidRPr="00BE1803">
        <w:lastRenderedPageBreak/>
        <w:t>doklady o spôsobe nakladania s odpadmi, ktoré vznikli v priebehu realizácie stavby a kópiu vyjadrenia orgánu odpadového hospodárstva.</w:t>
      </w:r>
    </w:p>
    <w:p w:rsidR="00D94EEF" w:rsidRPr="00BE1803" w:rsidRDefault="00D94EEF" w:rsidP="00392928">
      <w:pPr>
        <w:numPr>
          <w:ilvl w:val="0"/>
          <w:numId w:val="7"/>
        </w:numPr>
        <w:tabs>
          <w:tab w:val="clear" w:pos="360"/>
          <w:tab w:val="num" w:pos="426"/>
        </w:tabs>
        <w:spacing w:before="60" w:line="346" w:lineRule="atLeast"/>
        <w:ind w:left="425" w:hanging="425"/>
        <w:jc w:val="both"/>
      </w:pPr>
      <w:r w:rsidRPr="00BE1803">
        <w:t xml:space="preserve">Vo vzduchotechnických zariadeniach </w:t>
      </w:r>
      <w:r w:rsidR="00D4356F">
        <w:t>nie je uvedené množstvo náplne.</w:t>
      </w:r>
      <w:r w:rsidR="00D4356F">
        <w:br/>
      </w:r>
      <w:r w:rsidRPr="00BE1803">
        <w:t>Pre prevádzkovanie zariadení s fluórovanými skleníkovými p</w:t>
      </w:r>
      <w:r w:rsidR="00D4356F">
        <w:t xml:space="preserve">lynmi platia ustanovenia zákona </w:t>
      </w:r>
      <w:r w:rsidRPr="00BE1803">
        <w:t>č. 286/2009 Z. z. o fluórovaných skleníkových plynoch a o zmene a doplnení niektorých zákonov v znení neskorších právnych predpisov, vyhlášky č. 314/2009 Z. z., kt</w:t>
      </w:r>
      <w:r w:rsidR="00D4356F">
        <w:t xml:space="preserve">orou </w:t>
      </w:r>
      <w:r w:rsidRPr="00BE1803">
        <w:t>sa vykonáva zákon o fluórovaných skleníkových plynoch a o zmene a doplnení niektorých zákonov v znení neskorších právnych predpisov a Nariadenie Európskeho parlamentu a Rady (EÚ) č. 517/2014 zo  16. apríla 2014 o fluórovaných skleníkových plynoch, ktorým sa zrušuje nariadenie (ES) č. 842/2006.</w:t>
      </w:r>
    </w:p>
    <w:p w:rsidR="00D94EEF" w:rsidRPr="00BE1803" w:rsidRDefault="001B01A6" w:rsidP="00392928">
      <w:pPr>
        <w:numPr>
          <w:ilvl w:val="0"/>
          <w:numId w:val="7"/>
        </w:numPr>
        <w:tabs>
          <w:tab w:val="clear" w:pos="360"/>
          <w:tab w:val="num" w:pos="426"/>
        </w:tabs>
        <w:spacing w:before="60" w:line="346" w:lineRule="atLeast"/>
        <w:ind w:left="425" w:hanging="425"/>
        <w:jc w:val="both"/>
      </w:pPr>
      <w:r w:rsidRPr="00BE1803">
        <w:t>Všetky stavby a zariadenia, manipulačné a spevnené plochy, prevádzkov</w:t>
      </w:r>
      <w:r w:rsidR="00DB6A2D" w:rsidRPr="00BE1803">
        <w:t>é rozvody,</w:t>
      </w:r>
      <w:r w:rsidR="00DB6A2D" w:rsidRPr="00BE1803">
        <w:br/>
      </w:r>
      <w:r w:rsidRPr="00BE1803">
        <w:t>na ktorých bude dochádzať k zaobchádzaniu s</w:t>
      </w:r>
      <w:r w:rsidR="00DB6A2D" w:rsidRPr="00BE1803">
        <w:t>o znečisťujúcimi látkami, musia</w:t>
      </w:r>
      <w:r w:rsidR="00DB6A2D" w:rsidRPr="00BE1803">
        <w:br/>
      </w:r>
      <w:r w:rsidRPr="00BE1803">
        <w:t xml:space="preserve">po stavebnej a technickej stránke vyhovovať ustanoveniam vodného zákona a vyhlášky </w:t>
      </w:r>
      <w:r w:rsidR="00DB6A2D" w:rsidRPr="00BE1803">
        <w:t>Ministerstva životného prostredia Slovenskej repu</w:t>
      </w:r>
      <w:r w:rsidR="00D94EEF" w:rsidRPr="00BE1803">
        <w:t>bliky č. 200/2018 Z. z., ktorou</w:t>
      </w:r>
      <w:r w:rsidR="00D94EEF" w:rsidRPr="00BE1803">
        <w:br/>
      </w:r>
      <w:r w:rsidRPr="00BE1803">
        <w:t>sa ustano</w:t>
      </w:r>
      <w:r w:rsidR="00DB6A2D" w:rsidRPr="00BE1803">
        <w:t xml:space="preserve">vujú podrobnosti o zaobchádzaní </w:t>
      </w:r>
      <w:r w:rsidR="00D94EEF" w:rsidRPr="00BE1803">
        <w:t xml:space="preserve">so znečisťujúcimi látkami, </w:t>
      </w:r>
      <w:r w:rsidRPr="00BE1803">
        <w:t>o náležitostiach havarijného plánu a o postupe pri riešení mimoriadneho zhoršenia vôd. Zariadenia musia byť stabilné, nepriepustné, odolné voči mechanickým, tepelným, chemickým, biologickým a poveternostným vplyvom a musia byť zabezpečené p</w:t>
      </w:r>
      <w:r w:rsidR="00E93531" w:rsidRPr="00BE1803">
        <w:t xml:space="preserve">roti úniku znečisťujúcich látok </w:t>
      </w:r>
      <w:r w:rsidRPr="00BE1803">
        <w:t>do podzemných a povrchových vôd.</w:t>
      </w:r>
    </w:p>
    <w:p w:rsidR="001B01A6" w:rsidRPr="00BE1803" w:rsidRDefault="001B01A6" w:rsidP="00392928">
      <w:pPr>
        <w:numPr>
          <w:ilvl w:val="0"/>
          <w:numId w:val="7"/>
        </w:numPr>
        <w:tabs>
          <w:tab w:val="clear" w:pos="360"/>
          <w:tab w:val="num" w:pos="426"/>
        </w:tabs>
        <w:spacing w:before="60" w:line="346" w:lineRule="atLeast"/>
        <w:ind w:left="425" w:hanging="425"/>
        <w:jc w:val="both"/>
      </w:pPr>
      <w:r w:rsidRPr="00BE1803">
        <w:t xml:space="preserve">Počas realizácie </w:t>
      </w:r>
      <w:r w:rsidR="009D006D" w:rsidRPr="00BE1803">
        <w:t>stavby</w:t>
      </w:r>
      <w:r w:rsidRPr="00BE1803">
        <w:t xml:space="preserve"> dodržiavať ustanovenia vodného zákona.</w:t>
      </w:r>
    </w:p>
    <w:p w:rsidR="001B01A6" w:rsidRPr="00B76DD5" w:rsidRDefault="001B01A6" w:rsidP="00392928">
      <w:pPr>
        <w:numPr>
          <w:ilvl w:val="0"/>
          <w:numId w:val="7"/>
        </w:numPr>
        <w:tabs>
          <w:tab w:val="clear" w:pos="360"/>
          <w:tab w:val="num" w:pos="426"/>
        </w:tabs>
        <w:spacing w:before="60" w:line="346" w:lineRule="atLeast"/>
        <w:ind w:left="425" w:hanging="425"/>
        <w:jc w:val="both"/>
      </w:pPr>
      <w:r w:rsidRPr="00BE1803">
        <w:t xml:space="preserve">Po ukončení </w:t>
      </w:r>
      <w:r w:rsidR="006E4B78" w:rsidRPr="00BE1803">
        <w:t>stavby</w:t>
      </w:r>
      <w:r w:rsidRPr="00BE1803">
        <w:t xml:space="preserve"> je stavebník povinný podať inšpekcii návrh na vydanie kolaudačného rozhodnutia s náležitosťami podľa § 17 </w:t>
      </w:r>
      <w:r w:rsidR="006E4B78" w:rsidRPr="00BE1803">
        <w:t xml:space="preserve">vyhlášky Ministerstva životného prostredia Slovenskej republiky č. 453/2000 </w:t>
      </w:r>
      <w:r w:rsidRPr="00BE1803">
        <w:t xml:space="preserve">Z. z., ktorou sa vykonávajú niektoré ustanovenia </w:t>
      </w:r>
      <w:r w:rsidRPr="00B76DD5">
        <w:t>stavebného zákona</w:t>
      </w:r>
      <w:r w:rsidR="00436DFC" w:rsidRPr="00B76DD5">
        <w:t xml:space="preserve"> a podľa kapitoly J. </w:t>
      </w:r>
      <w:r w:rsidR="005D7C13">
        <w:t>integrovaného povolenia</w:t>
      </w:r>
      <w:r w:rsidR="00436DFC" w:rsidRPr="00B76DD5">
        <w:t>.</w:t>
      </w:r>
    </w:p>
    <w:p w:rsidR="001B01A6" w:rsidRPr="00BE1803" w:rsidRDefault="001B01A6" w:rsidP="00392928">
      <w:pPr>
        <w:spacing w:before="60" w:line="346" w:lineRule="atLeast"/>
        <w:ind w:left="425"/>
        <w:jc w:val="both"/>
      </w:pPr>
      <w:r w:rsidRPr="00BE1803">
        <w:t>Dokončenú stavbu, prípadne jej časť spôsobilú na sa</w:t>
      </w:r>
      <w:r w:rsidR="002A2048" w:rsidRPr="00BE1803">
        <w:t>mostatné užívanie, možno užívať</w:t>
      </w:r>
      <w:r w:rsidR="002A2048" w:rsidRPr="00BE1803">
        <w:br/>
      </w:r>
      <w:r w:rsidRPr="00BE1803">
        <w:t xml:space="preserve">len na základe </w:t>
      </w:r>
      <w:r w:rsidR="00436DFC" w:rsidRPr="00BE1803">
        <w:t>povolenia</w:t>
      </w:r>
      <w:r w:rsidRPr="00BE1803">
        <w:t>.</w:t>
      </w:r>
    </w:p>
    <w:p w:rsidR="00436DFC" w:rsidRPr="00BE1803" w:rsidRDefault="00436DFC" w:rsidP="00392928">
      <w:pPr>
        <w:widowControl w:val="0"/>
        <w:tabs>
          <w:tab w:val="left" w:pos="-1980"/>
          <w:tab w:val="left" w:pos="426"/>
        </w:tabs>
        <w:spacing w:before="120" w:line="346" w:lineRule="atLeast"/>
        <w:ind w:left="426"/>
        <w:jc w:val="both"/>
      </w:pPr>
      <w:r w:rsidRPr="00BE1803">
        <w:t xml:space="preserve">Stavba nesmie byť začatá, pokiaľ stavebné povolenie nenadobudne právoplatnosť. </w:t>
      </w:r>
    </w:p>
    <w:p w:rsidR="00436DFC" w:rsidRPr="00BE1803" w:rsidRDefault="00436DFC" w:rsidP="00392928">
      <w:pPr>
        <w:widowControl w:val="0"/>
        <w:tabs>
          <w:tab w:val="left" w:pos="-1980"/>
          <w:tab w:val="left" w:pos="426"/>
        </w:tabs>
        <w:spacing w:before="120" w:line="346" w:lineRule="atLeast"/>
        <w:ind w:left="426"/>
        <w:jc w:val="both"/>
      </w:pPr>
      <w:r w:rsidRPr="00BE1803">
        <w:t>Stavebné povolenie stráca platnosť, ak do dvoch rokov odo dňa, keď nadobudlo právoplatnosť, nebude stavba začatá.</w:t>
      </w:r>
    </w:p>
    <w:p w:rsidR="009D4168" w:rsidRPr="00BE1803" w:rsidRDefault="009D4168" w:rsidP="00392928">
      <w:pPr>
        <w:spacing w:line="346" w:lineRule="atLeast"/>
        <w:ind w:left="851"/>
        <w:jc w:val="both"/>
      </w:pPr>
    </w:p>
    <w:p w:rsidR="002E0FB4" w:rsidRPr="00BE1803" w:rsidRDefault="00C83133" w:rsidP="00392928">
      <w:pPr>
        <w:pStyle w:val="Odsekzoznamu"/>
        <w:numPr>
          <w:ilvl w:val="0"/>
          <w:numId w:val="6"/>
        </w:numPr>
        <w:spacing w:line="346" w:lineRule="atLeast"/>
        <w:ind w:left="0" w:hanging="567"/>
        <w:contextualSpacing w:val="0"/>
        <w:jc w:val="both"/>
        <w:rPr>
          <w:szCs w:val="24"/>
        </w:rPr>
      </w:pPr>
      <w:r w:rsidRPr="00BE1803">
        <w:rPr>
          <w:b/>
          <w:szCs w:val="24"/>
        </w:rPr>
        <w:t>podľa § 19 v </w:t>
      </w:r>
      <w:r w:rsidR="002E0FB4" w:rsidRPr="00BE1803">
        <w:rPr>
          <w:b/>
          <w:szCs w:val="24"/>
        </w:rPr>
        <w:t>nadväznosti</w:t>
      </w:r>
      <w:r w:rsidRPr="00BE1803">
        <w:rPr>
          <w:b/>
          <w:szCs w:val="24"/>
        </w:rPr>
        <w:t xml:space="preserve">  na § 21 zákona o IPKZ </w:t>
      </w:r>
      <w:r w:rsidR="002E0FB4" w:rsidRPr="00BE1803">
        <w:rPr>
          <w:b/>
        </w:rPr>
        <w:t>aktualizuje</w:t>
      </w:r>
      <w:r w:rsidR="002E0FB4" w:rsidRPr="00BE1803">
        <w:t xml:space="preserve"> znenie integrovaného povolenia zohľadňujúce stanovené náležitosti zákona o IPKZ a osobitných predpisov v oblasti životného prostredia uplatnených v spojitosti so zahrnutými konaniami podľa § 3 ods. 3 zákona o IPKZ pri vydaní zmeny integrovaného povolenia nasledovne:</w:t>
      </w:r>
    </w:p>
    <w:p w:rsidR="002E0FB4" w:rsidRPr="00BE1803" w:rsidRDefault="002E0FB4" w:rsidP="00392928">
      <w:pPr>
        <w:widowControl w:val="0"/>
        <w:numPr>
          <w:ilvl w:val="0"/>
          <w:numId w:val="23"/>
        </w:numPr>
        <w:spacing w:before="240" w:line="346" w:lineRule="atLeast"/>
        <w:ind w:left="425" w:hanging="425"/>
        <w:jc w:val="both"/>
      </w:pPr>
      <w:r w:rsidRPr="00BE1803">
        <w:t xml:space="preserve">v oblasti ochrany ovzdušia, v častiach integrovaného povolenia I., v kap. B., v ods. č. </w:t>
      </w:r>
      <w:r w:rsidR="00486850" w:rsidRPr="00BE1803">
        <w:t>3</w:t>
      </w:r>
      <w:r w:rsidRPr="00BE1803">
        <w:t>.</w:t>
      </w:r>
      <w:r w:rsidR="00486850" w:rsidRPr="00BE1803">
        <w:br/>
        <w:t>a ods. č. 7. resp. II., kap. A., v ods.</w:t>
      </w:r>
      <w:r w:rsidR="00486850" w:rsidRPr="00BE1803" w:rsidDel="00E43F5E">
        <w:t xml:space="preserve"> </w:t>
      </w:r>
      <w:r w:rsidR="00486850" w:rsidRPr="00BE1803">
        <w:t xml:space="preserve">5. a II., kap. B., v ods. 1 </w:t>
      </w:r>
      <w:r w:rsidRPr="00BE1803">
        <w:t>dopĺňa a aktualizuje podmienky na vyk</w:t>
      </w:r>
      <w:r w:rsidR="00486850" w:rsidRPr="00BE1803">
        <w:t xml:space="preserve">onávanie činnosti pri prevádzke </w:t>
      </w:r>
      <w:r w:rsidRPr="00BE1803">
        <w:t>technologických zariadení a udeľuje súhlas</w:t>
      </w:r>
      <w:r w:rsidRPr="00BE1803">
        <w:rPr>
          <w:szCs w:val="20"/>
        </w:rPr>
        <w:t xml:space="preserve"> podľa § 3 ods. 3 písm. a) bod č. 1 zákona o IPKZ</w:t>
      </w:r>
      <w:r w:rsidR="00D4356F">
        <w:t xml:space="preserve"> na vydanie rozhodnutia</w:t>
      </w:r>
      <w:r w:rsidR="00D4356F">
        <w:br/>
      </w:r>
      <w:r w:rsidRPr="00BE1803">
        <w:t xml:space="preserve">o povolení stavieb veľkých zdrojov znečisťovania, </w:t>
      </w:r>
      <w:r w:rsidR="00D4356F">
        <w:t>stredných zdrojov znečisťovania</w:t>
      </w:r>
      <w:r w:rsidR="00D4356F">
        <w:br/>
      </w:r>
      <w:r w:rsidRPr="00BE1803">
        <w:lastRenderedPageBreak/>
        <w:t>a malých zdrojov znečisťovania ovzdušia vrátane ich zmien v súvislosti s povoľovanou stavbou;</w:t>
      </w:r>
    </w:p>
    <w:p w:rsidR="00C83133" w:rsidRPr="00BE1803" w:rsidRDefault="002E0FB4" w:rsidP="00392928">
      <w:pPr>
        <w:widowControl w:val="0"/>
        <w:numPr>
          <w:ilvl w:val="0"/>
          <w:numId w:val="23"/>
        </w:numPr>
        <w:spacing w:before="240" w:line="346" w:lineRule="atLeast"/>
        <w:ind w:left="425" w:hanging="425"/>
        <w:jc w:val="both"/>
      </w:pPr>
      <w:r w:rsidRPr="00BE1803">
        <w:t xml:space="preserve">v oblasti povrchových a podzemných vôd, v časti integrovaného povolenia I., v kap. B., ods. 5. </w:t>
      </w:r>
      <w:r w:rsidR="00EC6C59" w:rsidRPr="00BE1803">
        <w:t>resp. 6.</w:t>
      </w:r>
      <w:r w:rsidRPr="00BE1803">
        <w:t xml:space="preserve"> aktualizuje </w:t>
      </w:r>
      <w:r w:rsidR="00EC6C59" w:rsidRPr="00BE1803">
        <w:t>opis</w:t>
      </w:r>
      <w:r w:rsidRPr="00BE1803">
        <w:t xml:space="preserve"> činnosti v súvislosti so stavbou podľa bodu „</w:t>
      </w:r>
      <w:r w:rsidRPr="00BE1803">
        <w:rPr>
          <w:b/>
        </w:rPr>
        <w:t>a)</w:t>
      </w:r>
      <w:r w:rsidRPr="00BE1803">
        <w:t xml:space="preserve">“ </w:t>
      </w:r>
      <w:r w:rsidR="00EC6C59" w:rsidRPr="00BE1803">
        <w:t xml:space="preserve">a </w:t>
      </w:r>
      <w:r w:rsidRPr="00BE1803">
        <w:t xml:space="preserve">udeľuje súhlas podľa § 3 ods. 3 </w:t>
      </w:r>
      <w:r w:rsidR="00EC6C59" w:rsidRPr="00BE1803">
        <w:t xml:space="preserve">písm. b) bod č. 4 zákona o IPKZ </w:t>
      </w:r>
      <w:r w:rsidR="00D4356F">
        <w:t>na uskutočnenie stavieb</w:t>
      </w:r>
      <w:r w:rsidR="00D4356F">
        <w:br/>
      </w:r>
      <w:r w:rsidRPr="00BE1803">
        <w:t>a zariadení alebo na činnosti, na ktoré nie je potrebné povolenie podľa príslušných právnych predpisov ochrany vôd, ktoré však môžu</w:t>
      </w:r>
      <w:r w:rsidR="00D4356F">
        <w:t xml:space="preserve"> ovplyvniť stav povrchových vôd</w:t>
      </w:r>
      <w:r w:rsidR="00D4356F">
        <w:br/>
      </w:r>
      <w:r w:rsidRPr="00BE1803">
        <w:t>a podzemných vôd v nadväznosti na vyhlášku Ministerstva životného prostredia Slovenskej repu</w:t>
      </w:r>
      <w:r w:rsidR="00D4356F">
        <w:t xml:space="preserve">bliky </w:t>
      </w:r>
      <w:r w:rsidR="00EC6C59" w:rsidRPr="00BE1803">
        <w:t xml:space="preserve">č. 200/2018 Z. z., ktorou </w:t>
      </w:r>
      <w:r w:rsidRPr="00BE1803">
        <w:t>sa ustanovujú podrobnosti o zaobchádzaní so znečisťujúcimi látkami, o náležitostiach havarijného plánu a o postupe pri riešení mimoriadneho zhoršenia vôd, ktorá nadobud</w:t>
      </w:r>
      <w:r w:rsidR="00EC6C59" w:rsidRPr="00BE1803">
        <w:t xml:space="preserve">la účinnosť dňa 15.7.2018 </w:t>
      </w:r>
      <w:r w:rsidR="00D4356F">
        <w:t>vo vzťahu</w:t>
      </w:r>
      <w:r w:rsidR="00D4356F">
        <w:br/>
      </w:r>
      <w:r w:rsidRPr="00BE1803">
        <w:t>ku zaobchádzaniu</w:t>
      </w:r>
      <w:r w:rsidR="00D4356F">
        <w:t xml:space="preserve"> </w:t>
      </w:r>
      <w:r w:rsidRPr="00BE1803">
        <w:t>so znečisťujúcimi látkami (napr. skladovanie pomocných chemických látok prípadne zhromažďovanie nebezpečných odpadov) v povoľovanej stavbe;</w:t>
      </w:r>
    </w:p>
    <w:p w:rsidR="00C83133" w:rsidRPr="00BE1803" w:rsidRDefault="00C83133" w:rsidP="00392928">
      <w:pPr>
        <w:tabs>
          <w:tab w:val="left" w:pos="0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46" w:lineRule="atLeast"/>
        <w:jc w:val="both"/>
        <w:outlineLvl w:val="0"/>
      </w:pPr>
    </w:p>
    <w:p w:rsidR="009D4168" w:rsidRPr="00BE1803" w:rsidRDefault="009D4168" w:rsidP="00392928">
      <w:pPr>
        <w:tabs>
          <w:tab w:val="left" w:pos="0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46" w:lineRule="atLeast"/>
        <w:jc w:val="both"/>
        <w:outlineLvl w:val="0"/>
      </w:pPr>
      <w:r w:rsidRPr="00BE1803">
        <w:t>Inšpekcia mení integrované povolenie nasledovne:</w:t>
      </w:r>
    </w:p>
    <w:p w:rsidR="00BE1803" w:rsidRPr="00BE1803" w:rsidRDefault="00BE1803" w:rsidP="00392928">
      <w:pPr>
        <w:tabs>
          <w:tab w:val="left" w:pos="0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46" w:lineRule="atLeast"/>
        <w:jc w:val="both"/>
        <w:outlineLvl w:val="0"/>
      </w:pPr>
    </w:p>
    <w:p w:rsidR="009D4168" w:rsidRPr="0095307F" w:rsidRDefault="009D4168" w:rsidP="00392928">
      <w:pPr>
        <w:tabs>
          <w:tab w:val="left" w:pos="0"/>
        </w:tabs>
        <w:spacing w:line="346" w:lineRule="atLeast"/>
        <w:jc w:val="both"/>
        <w:rPr>
          <w:b/>
        </w:rPr>
      </w:pPr>
      <w:r w:rsidRPr="0095307F">
        <w:rPr>
          <w:b/>
        </w:rPr>
        <w:t>V časti I., kapitole B., sa v odstavci</w:t>
      </w:r>
      <w:r w:rsidRPr="0095307F" w:rsidDel="00E43F5E">
        <w:rPr>
          <w:b/>
        </w:rPr>
        <w:t xml:space="preserve"> </w:t>
      </w:r>
      <w:r w:rsidRPr="0095307F">
        <w:rPr>
          <w:b/>
        </w:rPr>
        <w:t xml:space="preserve">3. </w:t>
      </w:r>
      <w:r w:rsidR="000F1C13" w:rsidRPr="0095307F">
        <w:rPr>
          <w:b/>
        </w:rPr>
        <w:t>sa ruší bod č. 3.5</w:t>
      </w:r>
      <w:r w:rsidRPr="0095307F">
        <w:rPr>
          <w:b/>
        </w:rPr>
        <w:t> </w:t>
      </w:r>
      <w:r w:rsidR="000F1C13" w:rsidRPr="0095307F">
        <w:rPr>
          <w:b/>
        </w:rPr>
        <w:t>a dopĺňa sa nový bod č. 3.5 s textom v nasledovnom znení:</w:t>
      </w:r>
    </w:p>
    <w:p w:rsidR="000F1C13" w:rsidRPr="0095307F" w:rsidRDefault="000F1C13" w:rsidP="00392928">
      <w:pPr>
        <w:tabs>
          <w:tab w:val="left" w:pos="0"/>
        </w:tabs>
        <w:spacing w:line="346" w:lineRule="atLeast"/>
        <w:jc w:val="both"/>
        <w:rPr>
          <w:b/>
        </w:rPr>
      </w:pPr>
    </w:p>
    <w:p w:rsidR="000F1C13" w:rsidRPr="0095307F" w:rsidRDefault="0095307F" w:rsidP="00392928">
      <w:pPr>
        <w:pStyle w:val="Odsekzoznamu"/>
        <w:numPr>
          <w:ilvl w:val="1"/>
          <w:numId w:val="25"/>
        </w:numPr>
        <w:tabs>
          <w:tab w:val="left" w:pos="0"/>
        </w:tabs>
        <w:spacing w:line="346" w:lineRule="atLeast"/>
        <w:contextualSpacing w:val="0"/>
        <w:jc w:val="both"/>
      </w:pPr>
      <w:r w:rsidRPr="0095307F">
        <w:t>Pracoviská opracovania a m</w:t>
      </w:r>
      <w:r w:rsidR="00520CA8" w:rsidRPr="0095307F">
        <w:t>ontáže</w:t>
      </w:r>
    </w:p>
    <w:p w:rsidR="00C4086C" w:rsidRPr="0095307F" w:rsidRDefault="000F1C13" w:rsidP="00392928">
      <w:pPr>
        <w:pStyle w:val="Odsekzoznamu"/>
        <w:numPr>
          <w:ilvl w:val="0"/>
          <w:numId w:val="24"/>
        </w:numPr>
        <w:tabs>
          <w:tab w:val="left" w:pos="426"/>
        </w:tabs>
        <w:spacing w:before="120" w:line="346" w:lineRule="atLeast"/>
        <w:ind w:left="992" w:hanging="567"/>
        <w:contextualSpacing w:val="0"/>
        <w:jc w:val="both"/>
      </w:pPr>
      <w:r w:rsidRPr="0095307F">
        <w:t xml:space="preserve">Pracoviská </w:t>
      </w:r>
      <w:r w:rsidR="00520CA8" w:rsidRPr="0095307F">
        <w:t xml:space="preserve">opracovania a montáže </w:t>
      </w:r>
      <w:r w:rsidR="007719DD" w:rsidRPr="0095307F">
        <w:t>situovan</w:t>
      </w:r>
      <w:r w:rsidR="00520CA8" w:rsidRPr="0095307F">
        <w:t>é</w:t>
      </w:r>
      <w:r w:rsidR="0095307F" w:rsidRPr="0095307F">
        <w:t xml:space="preserve"> </w:t>
      </w:r>
      <w:r w:rsidR="007719DD" w:rsidRPr="0095307F">
        <w:t xml:space="preserve">v </w:t>
      </w:r>
      <w:r w:rsidR="007719DD" w:rsidRPr="0095307F">
        <w:rPr>
          <w:sz w:val="23"/>
          <w:szCs w:val="23"/>
        </w:rPr>
        <w:t xml:space="preserve">časti haly č. 505 (pozn. označenie v zmysle prevádzkového poriadku) </w:t>
      </w:r>
      <w:r w:rsidRPr="0095307F">
        <w:t>sú vybavené obrábacími zariadeniami (</w:t>
      </w:r>
      <w:r w:rsidR="00520CA8" w:rsidRPr="0095307F">
        <w:t>10</w:t>
      </w:r>
      <w:r w:rsidR="0095307F" w:rsidRPr="0095307F">
        <w:t xml:space="preserve"> k</w:t>
      </w:r>
      <w:r w:rsidRPr="0095307F">
        <w:t>s CNC strojov), priebežn</w:t>
      </w:r>
      <w:r w:rsidR="00520CA8" w:rsidRPr="0095307F">
        <w:t>ými</w:t>
      </w:r>
      <w:r w:rsidR="0095307F" w:rsidRPr="0095307F">
        <w:t xml:space="preserve"> </w:t>
      </w:r>
      <w:r w:rsidRPr="0095307F">
        <w:t>čistiac</w:t>
      </w:r>
      <w:r w:rsidR="00520CA8" w:rsidRPr="0095307F">
        <w:t>imi</w:t>
      </w:r>
      <w:r w:rsidR="0095307F" w:rsidRPr="0095307F">
        <w:t xml:space="preserve"> </w:t>
      </w:r>
      <w:r w:rsidRPr="0095307F">
        <w:t>link</w:t>
      </w:r>
      <w:r w:rsidR="00520CA8" w:rsidRPr="0095307F">
        <w:t>ami</w:t>
      </w:r>
      <w:r w:rsidR="0095307F" w:rsidRPr="0095307F">
        <w:t xml:space="preserve"> </w:t>
      </w:r>
      <w:r w:rsidRPr="0095307F">
        <w:t>(</w:t>
      </w:r>
      <w:r w:rsidR="00520CA8" w:rsidRPr="0095307F">
        <w:t xml:space="preserve">4ks </w:t>
      </w:r>
      <w:r w:rsidRPr="0095307F">
        <w:t>priebežná práčka), zariadeniami kontroly tesnosti odliatkov</w:t>
      </w:r>
      <w:r w:rsidR="00520CA8" w:rsidRPr="0095307F">
        <w:t xml:space="preserve"> (</w:t>
      </w:r>
      <w:r w:rsidR="00925AAC" w:rsidRPr="0095307F">
        <w:t>8 ks tlakovacích zariadení)</w:t>
      </w:r>
      <w:r w:rsidRPr="0095307F">
        <w:t xml:space="preserve"> a</w:t>
      </w:r>
      <w:r w:rsidR="0095307F" w:rsidRPr="0095307F">
        <w:t xml:space="preserve"> 2 ks </w:t>
      </w:r>
      <w:r w:rsidRPr="0095307F">
        <w:t>montážn</w:t>
      </w:r>
      <w:r w:rsidR="00925AAC" w:rsidRPr="0095307F">
        <w:t>ymi</w:t>
      </w:r>
      <w:r w:rsidR="0095307F" w:rsidRPr="0095307F">
        <w:t xml:space="preserve"> </w:t>
      </w:r>
      <w:r w:rsidRPr="0095307F">
        <w:t>link</w:t>
      </w:r>
      <w:r w:rsidR="00925AAC" w:rsidRPr="0095307F">
        <w:t>ami</w:t>
      </w:r>
      <w:r w:rsidR="0095307F" w:rsidRPr="0095307F">
        <w:t xml:space="preserve">. </w:t>
      </w:r>
      <w:r w:rsidRPr="0095307F">
        <w:t xml:space="preserve">Opracovanie odliatkov prebieha v uzavretom systéme </w:t>
      </w:r>
      <w:r w:rsidR="0095307F" w:rsidRPr="0095307F">
        <w:t xml:space="preserve">(uzavretý prúd reznej kvapaliny </w:t>
      </w:r>
      <w:r w:rsidRPr="0095307F">
        <w:t xml:space="preserve">s filtráciou/oddelením AL </w:t>
      </w:r>
      <w:r w:rsidR="00B02551" w:rsidRPr="0095307F">
        <w:t>pil</w:t>
      </w:r>
      <w:r w:rsidR="00402176" w:rsidRPr="0095307F">
        <w:t>ín</w:t>
      </w:r>
      <w:r w:rsidR="00995755" w:rsidRPr="0095307F">
        <w:t xml:space="preserve"> </w:t>
      </w:r>
      <w:r w:rsidRPr="0095307F">
        <w:t>z opracovania).</w:t>
      </w:r>
      <w:r w:rsidR="00995755" w:rsidRPr="0095307F">
        <w:t xml:space="preserve"> </w:t>
      </w:r>
      <w:r w:rsidR="00402176" w:rsidRPr="0095307F">
        <w:t>Odvádzanie t</w:t>
      </w:r>
      <w:r w:rsidR="00995755" w:rsidRPr="0095307F">
        <w:t xml:space="preserve">epla z práčky čistiacej stanice </w:t>
      </w:r>
      <w:r w:rsidR="00402176" w:rsidRPr="0095307F">
        <w:t>je zabezpečené samostatným odsávacím pozinkovaným potrubím</w:t>
      </w:r>
      <w:r w:rsidR="0095307F" w:rsidRPr="0095307F">
        <w:t xml:space="preserve"> s ventilátorom zabudovaným </w:t>
      </w:r>
      <w:r w:rsidR="00933531" w:rsidRPr="0095307F">
        <w:t>do potrubi</w:t>
      </w:r>
      <w:r w:rsidR="0095307F" w:rsidRPr="0095307F">
        <w:t xml:space="preserve">a a ukončeným vetracou mriežkou </w:t>
      </w:r>
      <w:r w:rsidR="00933531" w:rsidRPr="0095307F">
        <w:t>na vonkajšej fasáde výrobnej haly</w:t>
      </w:r>
      <w:r w:rsidR="009575C4" w:rsidRPr="0095307F">
        <w:t xml:space="preserve"> alebo v </w:t>
      </w:r>
      <w:r w:rsidR="0095307F" w:rsidRPr="0095307F">
        <w:t>strešnom plášti, dve zariadenia</w:t>
      </w:r>
      <w:r w:rsidR="0095307F" w:rsidRPr="0095307F">
        <w:br/>
      </w:r>
      <w:r w:rsidR="009575C4" w:rsidRPr="0095307F">
        <w:t>sú odvetrané do haly</w:t>
      </w:r>
      <w:r w:rsidR="00933531" w:rsidRPr="0095307F">
        <w:t>.</w:t>
      </w:r>
    </w:p>
    <w:p w:rsidR="00C4086C" w:rsidRPr="00BE1803" w:rsidRDefault="009733F8" w:rsidP="00392928">
      <w:pPr>
        <w:pStyle w:val="Odsekzoznamu"/>
        <w:numPr>
          <w:ilvl w:val="0"/>
          <w:numId w:val="24"/>
        </w:numPr>
        <w:tabs>
          <w:tab w:val="left" w:pos="426"/>
        </w:tabs>
        <w:spacing w:before="60" w:line="346" w:lineRule="atLeast"/>
        <w:ind w:left="992" w:hanging="567"/>
        <w:contextualSpacing w:val="0"/>
        <w:jc w:val="both"/>
      </w:pPr>
      <w:r w:rsidRPr="00BE1803">
        <w:t xml:space="preserve">V časti výrobnej haly č. 505 s označením miestnosti </w:t>
      </w:r>
      <w:r w:rsidR="00521499" w:rsidRPr="00BE1803">
        <w:t>-</w:t>
      </w:r>
      <w:r w:rsidRPr="00BE1803">
        <w:t xml:space="preserve"> č.101 sú situované </w:t>
      </w:r>
      <w:r w:rsidRPr="00005D12">
        <w:t>3</w:t>
      </w:r>
      <w:r w:rsidRPr="00BE1803">
        <w:t xml:space="preserve"> zariadenia CNC</w:t>
      </w:r>
      <w:r w:rsidR="007254C4" w:rsidRPr="00BE1803">
        <w:t xml:space="preserve"> („BAW06-22“)</w:t>
      </w:r>
      <w:r w:rsidR="00521499" w:rsidRPr="00BE1803">
        <w:t>. Opracovanie na CNC strojoch je uzatvorený proces,</w:t>
      </w:r>
      <w:r w:rsidR="0095307F">
        <w:t xml:space="preserve"> </w:t>
      </w:r>
      <w:r w:rsidR="00521499" w:rsidRPr="00BE1803">
        <w:t>pri ktorom vznikajú piliny a</w:t>
      </w:r>
      <w:r w:rsidR="007254C4" w:rsidRPr="00BE1803">
        <w:t> </w:t>
      </w:r>
      <w:r w:rsidR="00521499" w:rsidRPr="00BE1803">
        <w:t>triesky</w:t>
      </w:r>
      <w:r w:rsidR="007254C4" w:rsidRPr="00BE1803">
        <w:t xml:space="preserve"> </w:t>
      </w:r>
      <w:r w:rsidR="00521499" w:rsidRPr="00BE1803">
        <w:t>zachytáva</w:t>
      </w:r>
      <w:r w:rsidR="007254C4" w:rsidRPr="00BE1803">
        <w:t>né</w:t>
      </w:r>
      <w:r w:rsidR="00521499" w:rsidRPr="00BE1803">
        <w:t xml:space="preserve"> rezn</w:t>
      </w:r>
      <w:r w:rsidR="007254C4" w:rsidRPr="00BE1803">
        <w:t>ou</w:t>
      </w:r>
      <w:r w:rsidR="00521499" w:rsidRPr="00BE1803">
        <w:t xml:space="preserve"> emulzi</w:t>
      </w:r>
      <w:r w:rsidR="007254C4" w:rsidRPr="00BE1803">
        <w:t>ou</w:t>
      </w:r>
      <w:r w:rsidR="00521499" w:rsidRPr="00BE1803">
        <w:t xml:space="preserve">. </w:t>
      </w:r>
      <w:r w:rsidR="007254C4" w:rsidRPr="00BE1803">
        <w:t>S</w:t>
      </w:r>
      <w:r w:rsidR="00521499" w:rsidRPr="00BE1803">
        <w:t xml:space="preserve">troje majú zabudovaný separátor triesok a pilín </w:t>
      </w:r>
      <w:r w:rsidR="007254C4" w:rsidRPr="00BE1803">
        <w:t>pre opätovné použitie reznej</w:t>
      </w:r>
      <w:r w:rsidR="00521499" w:rsidRPr="00BE1803">
        <w:t xml:space="preserve"> emulzi</w:t>
      </w:r>
      <w:r w:rsidR="007254C4" w:rsidRPr="00BE1803">
        <w:t>e.</w:t>
      </w:r>
      <w:r w:rsidR="00521499" w:rsidRPr="00BE1803">
        <w:t xml:space="preserve"> </w:t>
      </w:r>
      <w:r w:rsidR="00CC275B" w:rsidRPr="00BE1803">
        <w:t>Znečistená vzdušnina p</w:t>
      </w:r>
      <w:r w:rsidR="007254C4" w:rsidRPr="00BE1803">
        <w:t>racovn</w:t>
      </w:r>
      <w:r w:rsidR="00CC275B" w:rsidRPr="00BE1803">
        <w:t>ého</w:t>
      </w:r>
      <w:r w:rsidR="007254C4" w:rsidRPr="00BE1803">
        <w:t xml:space="preserve"> priestor</w:t>
      </w:r>
      <w:r w:rsidR="00CC275B" w:rsidRPr="00BE1803">
        <w:t>u</w:t>
      </w:r>
      <w:r w:rsidR="00521499" w:rsidRPr="00BE1803">
        <w:t xml:space="preserve"> stroj</w:t>
      </w:r>
      <w:r w:rsidR="007254C4" w:rsidRPr="00BE1803">
        <w:t>ov</w:t>
      </w:r>
      <w:r w:rsidR="00521499" w:rsidRPr="00BE1803">
        <w:t xml:space="preserve"> </w:t>
      </w:r>
      <w:r w:rsidR="007254C4" w:rsidRPr="00BE1803">
        <w:t>je</w:t>
      </w:r>
      <w:r w:rsidR="00521499" w:rsidRPr="00BE1803">
        <w:t xml:space="preserve"> odsáva</w:t>
      </w:r>
      <w:r w:rsidR="00CC275B" w:rsidRPr="00BE1803">
        <w:t>ná a po prečistení (</w:t>
      </w:r>
      <w:r w:rsidR="00C4086C" w:rsidRPr="00BE1803">
        <w:t xml:space="preserve">garantované koncentrácie TZL a aerosolov v odpadovom plyne sú </w:t>
      </w:r>
      <w:r w:rsidR="00CC275B" w:rsidRPr="00BE1803">
        <w:t>1 mg</w:t>
      </w:r>
      <w:r w:rsidR="00C4086C" w:rsidRPr="00BE1803">
        <w:t>.</w:t>
      </w:r>
      <w:r w:rsidR="00CC275B" w:rsidRPr="00BE1803">
        <w:t>m</w:t>
      </w:r>
      <w:r w:rsidR="00C4086C" w:rsidRPr="00BE1803">
        <w:rPr>
          <w:vertAlign w:val="superscript"/>
        </w:rPr>
        <w:t>-</w:t>
      </w:r>
      <w:r w:rsidR="00CC275B" w:rsidRPr="00BE1803">
        <w:rPr>
          <w:vertAlign w:val="superscript"/>
        </w:rPr>
        <w:t>3</w:t>
      </w:r>
      <w:r w:rsidR="00C4086C" w:rsidRPr="00BE1803">
        <w:t>)</w:t>
      </w:r>
      <w:r w:rsidR="00C4086C" w:rsidRPr="00BE1803">
        <w:br/>
      </w:r>
      <w:r w:rsidR="00CC275B" w:rsidRPr="00BE1803">
        <w:t>je odvádzaná do pracovného priestoru haly.</w:t>
      </w:r>
    </w:p>
    <w:p w:rsidR="00FA5CB0" w:rsidRPr="00BE1803" w:rsidRDefault="0036160D" w:rsidP="00392928">
      <w:pPr>
        <w:pStyle w:val="Odsekzoznamu"/>
        <w:numPr>
          <w:ilvl w:val="0"/>
          <w:numId w:val="24"/>
        </w:numPr>
        <w:tabs>
          <w:tab w:val="left" w:pos="426"/>
        </w:tabs>
        <w:spacing w:before="60" w:line="346" w:lineRule="atLeast"/>
        <w:ind w:left="992" w:hanging="567"/>
        <w:contextualSpacing w:val="0"/>
        <w:jc w:val="both"/>
      </w:pPr>
      <w:r w:rsidRPr="00BE1803">
        <w:t>V časti výrobnej haly č. 505 s označením miestnosti - č.102 je situovaná práčka</w:t>
      </w:r>
      <w:r w:rsidR="00CF324F" w:rsidRPr="00BE1803">
        <w:br/>
        <w:t>pre odstránenie zostatkových pilín a triesok z odliatkov</w:t>
      </w:r>
      <w:r w:rsidRPr="00BE1803">
        <w:t>.</w:t>
      </w:r>
      <w:r w:rsidR="00FA5CB0" w:rsidRPr="00BE1803">
        <w:t xml:space="preserve"> Umývanie odliatkov v práčke je uzatvorený proces. Odliatky sa ošetria strieľaním (projekciou) horúceho </w:t>
      </w:r>
      <w:r w:rsidR="00FA5CB0" w:rsidRPr="00BE1803">
        <w:lastRenderedPageBreak/>
        <w:t>odmasťovacieho roztoku, ktorý je aplikovan</w:t>
      </w:r>
      <w:r w:rsidR="0095307F">
        <w:t>ý cez rôzne úrovne dýz tak,</w:t>
      </w:r>
      <w:r w:rsidR="0095307F">
        <w:br/>
        <w:t xml:space="preserve">aby </w:t>
      </w:r>
      <w:r w:rsidR="00FA5CB0" w:rsidRPr="00BE1803">
        <w:t>sa dostal na celý povrch odliatku. V zóne fúkania sa vyfukujú</w:t>
      </w:r>
      <w:r w:rsidR="0095307F">
        <w:t xml:space="preserve"> všetky otvory</w:t>
      </w:r>
      <w:r w:rsidR="0095307F">
        <w:br/>
        <w:t xml:space="preserve">a miesta citlivé </w:t>
      </w:r>
      <w:r w:rsidR="00FA5CB0" w:rsidRPr="00BE1803">
        <w:t>na zhromažďovanie vody a nakoniec sa odlia</w:t>
      </w:r>
      <w:r w:rsidR="0095307F">
        <w:t xml:space="preserve">tky sušia. Znečistená vzdušnina </w:t>
      </w:r>
      <w:r w:rsidR="00FA5CB0" w:rsidRPr="00BE1803">
        <w:t>zo zariadenia uniká do pracovného priestoru haly (garantované koncentrácie TZL pre čistenie resp. pre aerosoly v odpadovom plyne sú 1 mg.m</w:t>
      </w:r>
      <w:r w:rsidR="00FA5CB0" w:rsidRPr="00BE1803">
        <w:rPr>
          <w:vertAlign w:val="superscript"/>
        </w:rPr>
        <w:t>-3</w:t>
      </w:r>
      <w:r w:rsidR="00FA5CB0" w:rsidRPr="00BE1803">
        <w:t>).</w:t>
      </w:r>
    </w:p>
    <w:p w:rsidR="000A6D80" w:rsidRPr="00BE1803" w:rsidRDefault="000A6D80" w:rsidP="00392928">
      <w:pPr>
        <w:pStyle w:val="Odsekzoznamu"/>
        <w:tabs>
          <w:tab w:val="left" w:pos="426"/>
        </w:tabs>
        <w:spacing w:line="346" w:lineRule="atLeast"/>
        <w:ind w:left="992"/>
        <w:contextualSpacing w:val="0"/>
        <w:jc w:val="both"/>
        <w:rPr>
          <w:b/>
        </w:rPr>
      </w:pPr>
    </w:p>
    <w:p w:rsidR="007D2CEB" w:rsidRPr="00BE1803" w:rsidRDefault="007D2CEB" w:rsidP="00392928">
      <w:pPr>
        <w:tabs>
          <w:tab w:val="left" w:pos="0"/>
        </w:tabs>
        <w:spacing w:line="346" w:lineRule="atLeast"/>
        <w:jc w:val="both"/>
        <w:rPr>
          <w:b/>
        </w:rPr>
      </w:pPr>
      <w:r w:rsidRPr="00BE1803">
        <w:rPr>
          <w:b/>
        </w:rPr>
        <w:t>V časti I., kapitole B., sa ruší odstavec</w:t>
      </w:r>
      <w:r w:rsidRPr="00BE1803" w:rsidDel="00E43F5E">
        <w:rPr>
          <w:b/>
        </w:rPr>
        <w:t xml:space="preserve"> </w:t>
      </w:r>
      <w:r w:rsidRPr="00BE1803">
        <w:rPr>
          <w:b/>
        </w:rPr>
        <w:t>5. a 6. a dopĺňa sa nový ods. 5. a 6. s textom v nasledovnom znení:</w:t>
      </w:r>
    </w:p>
    <w:p w:rsidR="007B2EBA" w:rsidRPr="00BE1803" w:rsidRDefault="007B2EBA" w:rsidP="00392928">
      <w:pPr>
        <w:tabs>
          <w:tab w:val="left" w:pos="0"/>
        </w:tabs>
        <w:spacing w:line="346" w:lineRule="atLeast"/>
        <w:jc w:val="both"/>
        <w:rPr>
          <w:b/>
        </w:rPr>
      </w:pPr>
    </w:p>
    <w:p w:rsidR="007B2EBA" w:rsidRPr="00BE1803" w:rsidRDefault="007B2EBA" w:rsidP="004F3171">
      <w:pPr>
        <w:pStyle w:val="Hlavika"/>
        <w:widowControl w:val="0"/>
        <w:numPr>
          <w:ilvl w:val="0"/>
          <w:numId w:val="26"/>
        </w:numPr>
        <w:tabs>
          <w:tab w:val="clear" w:pos="567"/>
          <w:tab w:val="clear" w:pos="4536"/>
          <w:tab w:val="clear" w:pos="9072"/>
          <w:tab w:val="left" w:pos="-1985"/>
          <w:tab w:val="num" w:pos="284"/>
        </w:tabs>
        <w:spacing w:line="346" w:lineRule="atLeast"/>
        <w:jc w:val="both"/>
        <w:outlineLvl w:val="2"/>
        <w:rPr>
          <w:sz w:val="24"/>
          <w:szCs w:val="24"/>
        </w:rPr>
      </w:pPr>
      <w:r w:rsidRPr="00BE1803">
        <w:rPr>
          <w:sz w:val="24"/>
          <w:szCs w:val="24"/>
        </w:rPr>
        <w:t xml:space="preserve">Nakladanie </w:t>
      </w:r>
      <w:r w:rsidR="00A942F8" w:rsidRPr="00BE1803">
        <w:rPr>
          <w:sz w:val="24"/>
          <w:szCs w:val="24"/>
        </w:rPr>
        <w:t>so znečisťujúcimi látkami vo vzťahu ku prostrediu súvisiaceho s vodami</w:t>
      </w:r>
    </w:p>
    <w:p w:rsidR="00A942F8" w:rsidRPr="00BE1803" w:rsidRDefault="00A942F8" w:rsidP="004F3171">
      <w:pPr>
        <w:pStyle w:val="Odsekzoznamu"/>
        <w:numPr>
          <w:ilvl w:val="0"/>
          <w:numId w:val="30"/>
        </w:numPr>
        <w:spacing w:before="120" w:line="346" w:lineRule="atLeast"/>
        <w:ind w:left="426" w:hanging="426"/>
        <w:contextualSpacing w:val="0"/>
        <w:jc w:val="both"/>
      </w:pPr>
      <w:r w:rsidRPr="00BE1803">
        <w:t>Výrobné priestory</w:t>
      </w:r>
    </w:p>
    <w:p w:rsidR="00A942F8" w:rsidRPr="00BE1803" w:rsidRDefault="00B6383B" w:rsidP="004F3171">
      <w:pPr>
        <w:pStyle w:val="Odsekzoznamu"/>
        <w:spacing w:before="60" w:line="346" w:lineRule="atLeast"/>
        <w:ind w:left="426"/>
        <w:contextualSpacing w:val="0"/>
        <w:jc w:val="both"/>
      </w:pPr>
      <w:r w:rsidRPr="00BE1803">
        <w:t>P</w:t>
      </w:r>
      <w:r w:rsidR="00A942F8" w:rsidRPr="00BE1803">
        <w:t>odlaha výrobných hál je zabezpečená proti negatívnemu ovplyvňovaniu prostredia súvisiaceho s vodami použitím tzv. „bariérovej“ izolácie (pozn. s použitím hydroizolácie s certifikovanou odolnosťou voči chemickým účinkom ZL</w:t>
      </w:r>
      <w:r w:rsidR="00A942F8" w:rsidRPr="00BE1803">
        <w:rPr>
          <w:vertAlign w:val="superscript"/>
        </w:rPr>
        <w:t>1/</w:t>
      </w:r>
      <w:r w:rsidR="00A942F8" w:rsidRPr="00BE1803">
        <w:t>, s ktorými s</w:t>
      </w:r>
      <w:r w:rsidRPr="00BE1803">
        <w:t>a v daných priestoroch nakladá).</w:t>
      </w:r>
    </w:p>
    <w:p w:rsidR="00A942F8" w:rsidRPr="00BE1803" w:rsidRDefault="00A942F8" w:rsidP="004F3171">
      <w:pPr>
        <w:pStyle w:val="Odsekzoznamu"/>
        <w:spacing w:before="120" w:after="120" w:line="346" w:lineRule="atLeast"/>
        <w:ind w:left="426"/>
        <w:contextualSpacing w:val="0"/>
        <w:jc w:val="both"/>
      </w:pPr>
      <w:r w:rsidRPr="00BE1803">
        <w:rPr>
          <w:vertAlign w:val="superscript"/>
        </w:rPr>
        <w:t>1/</w:t>
      </w:r>
      <w:r w:rsidRPr="00BE1803">
        <w:t xml:space="preserve"> pomocné látky (časť I., kap. B., ods. 4.), náplne hydraulických jednotiek strojno-technologických zariadení, kompresorov a pod.</w:t>
      </w:r>
    </w:p>
    <w:p w:rsidR="00A942F8" w:rsidRPr="00BE1803" w:rsidRDefault="00A942F8" w:rsidP="004F3171">
      <w:pPr>
        <w:pStyle w:val="Odsekzoznamu"/>
        <w:numPr>
          <w:ilvl w:val="0"/>
          <w:numId w:val="30"/>
        </w:numPr>
        <w:spacing w:before="120" w:after="120" w:line="346" w:lineRule="atLeast"/>
        <w:ind w:left="426" w:hanging="426"/>
        <w:contextualSpacing w:val="0"/>
        <w:jc w:val="both"/>
      </w:pPr>
      <w:r w:rsidRPr="00BE1803">
        <w:rPr>
          <w:bCs/>
        </w:rPr>
        <w:t>Výrobné zariadenia</w:t>
      </w:r>
    </w:p>
    <w:p w:rsidR="00A942F8" w:rsidRPr="00BE1803" w:rsidRDefault="00B6383B" w:rsidP="004F3171">
      <w:pPr>
        <w:pStyle w:val="Odsekzoznamu"/>
        <w:spacing w:before="60" w:line="346" w:lineRule="atLeast"/>
        <w:ind w:left="426"/>
        <w:contextualSpacing w:val="0"/>
        <w:jc w:val="both"/>
        <w:rPr>
          <w:bCs/>
        </w:rPr>
      </w:pPr>
      <w:r w:rsidRPr="00BE1803">
        <w:rPr>
          <w:bCs/>
        </w:rPr>
        <w:t>V</w:t>
      </w:r>
      <w:r w:rsidR="00A942F8" w:rsidRPr="00BE1803">
        <w:rPr>
          <w:bCs/>
        </w:rPr>
        <w:t>ýrobno-technologické zariadenia v jednotlivých výrobných halác</w:t>
      </w:r>
      <w:r w:rsidRPr="00BE1803">
        <w:rPr>
          <w:bCs/>
        </w:rPr>
        <w:t>h obsahujú rôzne olejové náplne.</w:t>
      </w:r>
      <w:r w:rsidR="00A942F8" w:rsidRPr="00BE1803">
        <w:rPr>
          <w:bCs/>
        </w:rPr>
        <w:t xml:space="preserve"> </w:t>
      </w:r>
      <w:r w:rsidRPr="00BE1803">
        <w:rPr>
          <w:bCs/>
        </w:rPr>
        <w:t>D</w:t>
      </w:r>
      <w:r w:rsidR="00A942F8" w:rsidRPr="00BE1803">
        <w:rPr>
          <w:bCs/>
        </w:rPr>
        <w:t xml:space="preserve">ruh olejových náplní resp. objem a spôsob zabezpečenia voči ich úniku je špecifikovaný v prevádzkových predpisoch resp. </w:t>
      </w:r>
      <w:r w:rsidR="00A942F8" w:rsidRPr="00BE1803">
        <w:t>„havarijnom pláne“</w:t>
      </w:r>
      <w:r w:rsidRPr="00BE1803">
        <w:rPr>
          <w:bCs/>
        </w:rPr>
        <w:t>.</w:t>
      </w:r>
    </w:p>
    <w:p w:rsidR="007B2EBA" w:rsidRPr="00BE1803" w:rsidRDefault="007B2EBA" w:rsidP="004F3171">
      <w:pPr>
        <w:pStyle w:val="Odsekzoznamu"/>
        <w:numPr>
          <w:ilvl w:val="0"/>
          <w:numId w:val="30"/>
        </w:numPr>
        <w:spacing w:before="120" w:line="346" w:lineRule="atLeast"/>
        <w:ind w:left="426" w:hanging="426"/>
        <w:contextualSpacing w:val="0"/>
        <w:jc w:val="both"/>
        <w:rPr>
          <w:szCs w:val="24"/>
        </w:rPr>
      </w:pPr>
      <w:r w:rsidRPr="00BE1803">
        <w:rPr>
          <w:rFonts w:cs="Times New Roman"/>
          <w:szCs w:val="24"/>
        </w:rPr>
        <w:t>Sklad pohonných hmôt</w:t>
      </w:r>
      <w:r w:rsidR="00DF5CA9">
        <w:rPr>
          <w:rFonts w:cs="Times New Roman"/>
          <w:szCs w:val="24"/>
        </w:rPr>
        <w:t xml:space="preserve"> a</w:t>
      </w:r>
      <w:r w:rsidRPr="00BE1803">
        <w:rPr>
          <w:rFonts w:cs="Times New Roman"/>
          <w:szCs w:val="24"/>
        </w:rPr>
        <w:t xml:space="preserve"> olejov (ďalej len „sklad PHM“)</w:t>
      </w:r>
      <w:r w:rsidR="00DF5CA9">
        <w:rPr>
          <w:rFonts w:cs="Times New Roman"/>
          <w:szCs w:val="24"/>
        </w:rPr>
        <w:t xml:space="preserve"> </w:t>
      </w:r>
      <w:r w:rsidR="00DF5CA9" w:rsidRPr="00BE1803">
        <w:rPr>
          <w:rFonts w:cs="Times New Roman"/>
          <w:szCs w:val="24"/>
        </w:rPr>
        <w:t>a</w:t>
      </w:r>
      <w:r w:rsidR="00DF5CA9">
        <w:rPr>
          <w:rFonts w:cs="Times New Roman"/>
          <w:szCs w:val="24"/>
        </w:rPr>
        <w:t xml:space="preserve"> sklad </w:t>
      </w:r>
      <w:r w:rsidR="00DF5CA9" w:rsidRPr="00BE1803">
        <w:rPr>
          <w:rFonts w:cs="Times New Roman"/>
          <w:szCs w:val="24"/>
        </w:rPr>
        <w:t>mazadiel</w:t>
      </w:r>
    </w:p>
    <w:p w:rsidR="004F3171" w:rsidRDefault="00B6383B" w:rsidP="004F3171">
      <w:pPr>
        <w:pStyle w:val="Hlavika"/>
        <w:widowControl w:val="0"/>
        <w:numPr>
          <w:ilvl w:val="0"/>
          <w:numId w:val="34"/>
        </w:numPr>
        <w:tabs>
          <w:tab w:val="clear" w:pos="4536"/>
          <w:tab w:val="clear" w:pos="9072"/>
        </w:tabs>
        <w:spacing w:before="120" w:line="346" w:lineRule="atLeast"/>
        <w:ind w:left="992" w:hanging="567"/>
        <w:jc w:val="both"/>
        <w:rPr>
          <w:sz w:val="24"/>
          <w:szCs w:val="24"/>
        </w:rPr>
      </w:pPr>
      <w:r w:rsidRPr="00BE1803">
        <w:rPr>
          <w:sz w:val="24"/>
          <w:szCs w:val="24"/>
        </w:rPr>
        <w:t>P</w:t>
      </w:r>
      <w:r w:rsidR="007B2EBA" w:rsidRPr="00BE1803">
        <w:rPr>
          <w:sz w:val="24"/>
          <w:szCs w:val="24"/>
        </w:rPr>
        <w:t>ohonné hmoty, oleje</w:t>
      </w:r>
      <w:r w:rsidR="008B098A">
        <w:rPr>
          <w:sz w:val="24"/>
          <w:szCs w:val="24"/>
        </w:rPr>
        <w:t xml:space="preserve"> </w:t>
      </w:r>
      <w:r w:rsidR="007B2EBA" w:rsidRPr="00BE1803">
        <w:rPr>
          <w:sz w:val="24"/>
          <w:szCs w:val="24"/>
        </w:rPr>
        <w:t>sú skladované v 200 l sudoch v uzavretom betónovom sklade, ktorý je vytvorený z prefabrikovaných betónových garáží (3 ks)</w:t>
      </w:r>
      <w:r w:rsidRPr="00BE1803">
        <w:rPr>
          <w:sz w:val="24"/>
          <w:szCs w:val="24"/>
        </w:rPr>
        <w:t>.</w:t>
      </w:r>
      <w:r w:rsidR="007B2EBA" w:rsidRPr="00BE1803">
        <w:rPr>
          <w:sz w:val="24"/>
          <w:szCs w:val="24"/>
        </w:rPr>
        <w:t xml:space="preserve"> </w:t>
      </w:r>
      <w:r w:rsidRPr="00BE1803">
        <w:rPr>
          <w:sz w:val="24"/>
          <w:szCs w:val="24"/>
        </w:rPr>
        <w:t>P</w:t>
      </w:r>
      <w:r w:rsidR="004F3171">
        <w:rPr>
          <w:sz w:val="24"/>
          <w:szCs w:val="24"/>
        </w:rPr>
        <w:t xml:space="preserve">odlaha objektu </w:t>
      </w:r>
      <w:r w:rsidR="007B2EBA" w:rsidRPr="00BE1803">
        <w:rPr>
          <w:sz w:val="24"/>
          <w:szCs w:val="24"/>
        </w:rPr>
        <w:t>je opatrená vodotesnou izoláciou z oceľového plechu, ktorý tvorí záchytnú vaňu</w:t>
      </w:r>
      <w:r w:rsidRPr="00BE1803">
        <w:rPr>
          <w:sz w:val="24"/>
          <w:szCs w:val="24"/>
        </w:rPr>
        <w:t>.</w:t>
      </w:r>
      <w:r w:rsidR="007B2EBA" w:rsidRPr="00BE1803">
        <w:rPr>
          <w:sz w:val="24"/>
          <w:szCs w:val="24"/>
        </w:rPr>
        <w:t xml:space="preserve"> </w:t>
      </w:r>
      <w:r w:rsidRPr="00BE1803">
        <w:rPr>
          <w:sz w:val="24"/>
          <w:szCs w:val="24"/>
        </w:rPr>
        <w:t>P</w:t>
      </w:r>
      <w:r w:rsidR="007B2EBA" w:rsidRPr="00BE1803">
        <w:rPr>
          <w:sz w:val="24"/>
          <w:szCs w:val="24"/>
        </w:rPr>
        <w:t>rípadné úniky zo sudov resp. z manip</w:t>
      </w:r>
      <w:r w:rsidR="00A942F8" w:rsidRPr="00BE1803">
        <w:rPr>
          <w:sz w:val="24"/>
          <w:szCs w:val="24"/>
        </w:rPr>
        <w:t xml:space="preserve">ulácie s PHM sú odvedené žľabom </w:t>
      </w:r>
      <w:r w:rsidR="007B2EBA" w:rsidRPr="00BE1803">
        <w:rPr>
          <w:sz w:val="24"/>
          <w:szCs w:val="24"/>
        </w:rPr>
        <w:t xml:space="preserve">do záchytnej </w:t>
      </w:r>
      <w:r w:rsidR="007B2EBA" w:rsidRPr="008B098A">
        <w:rPr>
          <w:sz w:val="24"/>
          <w:szCs w:val="24"/>
        </w:rPr>
        <w:t>nádrže o objeme cca 5,0 m</w:t>
      </w:r>
      <w:r w:rsidR="007B2EBA" w:rsidRPr="008B098A">
        <w:rPr>
          <w:sz w:val="24"/>
          <w:szCs w:val="24"/>
          <w:vertAlign w:val="superscript"/>
        </w:rPr>
        <w:t>3</w:t>
      </w:r>
      <w:r w:rsidR="00A942F8" w:rsidRPr="008B098A">
        <w:rPr>
          <w:sz w:val="24"/>
          <w:szCs w:val="24"/>
        </w:rPr>
        <w:t xml:space="preserve"> (s</w:t>
      </w:r>
      <w:r w:rsidR="007B2EBA" w:rsidRPr="008B098A">
        <w:rPr>
          <w:sz w:val="24"/>
          <w:szCs w:val="24"/>
        </w:rPr>
        <w:t>klad spĺňa požiadavky v zmysle všeobecne záväzných právnych predpisov ochrany vôd</w:t>
      </w:r>
      <w:r w:rsidR="00A942F8" w:rsidRPr="008B098A">
        <w:rPr>
          <w:sz w:val="24"/>
          <w:szCs w:val="24"/>
        </w:rPr>
        <w:t>)</w:t>
      </w:r>
      <w:r w:rsidR="007B2EBA" w:rsidRPr="008B098A">
        <w:rPr>
          <w:sz w:val="24"/>
          <w:szCs w:val="24"/>
        </w:rPr>
        <w:t>.</w:t>
      </w:r>
    </w:p>
    <w:p w:rsidR="00DF5CA9" w:rsidRPr="004F3171" w:rsidRDefault="00DF5CA9" w:rsidP="004F3171">
      <w:pPr>
        <w:pStyle w:val="Hlavika"/>
        <w:widowControl w:val="0"/>
        <w:numPr>
          <w:ilvl w:val="0"/>
          <w:numId w:val="34"/>
        </w:numPr>
        <w:tabs>
          <w:tab w:val="clear" w:pos="4536"/>
          <w:tab w:val="clear" w:pos="9072"/>
        </w:tabs>
        <w:spacing w:before="60" w:line="346" w:lineRule="atLeast"/>
        <w:ind w:left="993" w:hanging="567"/>
        <w:jc w:val="both"/>
        <w:rPr>
          <w:sz w:val="24"/>
          <w:szCs w:val="24"/>
        </w:rPr>
      </w:pPr>
      <w:r w:rsidRPr="004F3171">
        <w:rPr>
          <w:sz w:val="24"/>
          <w:szCs w:val="24"/>
        </w:rPr>
        <w:t xml:space="preserve">Sklad mazadiel je situovaný vo výrobnej hale č. 505 ako samostatný uzavretý sklad. Mazadlá sú skladované v 1000 </w:t>
      </w:r>
      <w:r w:rsidR="008A3303" w:rsidRPr="004F3171">
        <w:rPr>
          <w:sz w:val="24"/>
          <w:szCs w:val="24"/>
        </w:rPr>
        <w:t>lit</w:t>
      </w:r>
      <w:r w:rsidRPr="004F3171">
        <w:rPr>
          <w:sz w:val="24"/>
          <w:szCs w:val="24"/>
        </w:rPr>
        <w:t>r</w:t>
      </w:r>
      <w:r w:rsidR="008A3303" w:rsidRPr="004F3171">
        <w:rPr>
          <w:sz w:val="24"/>
          <w:szCs w:val="24"/>
        </w:rPr>
        <w:t>o</w:t>
      </w:r>
      <w:r w:rsidRPr="004F3171">
        <w:rPr>
          <w:sz w:val="24"/>
          <w:szCs w:val="24"/>
        </w:rPr>
        <w:t xml:space="preserve">vých IBC kontajneroch </w:t>
      </w:r>
      <w:r w:rsidR="008A3303" w:rsidRPr="004F3171">
        <w:rPr>
          <w:sz w:val="24"/>
          <w:szCs w:val="24"/>
        </w:rPr>
        <w:t>alebo v 200 litrových sudoch. Všetky obaly sú uskladnené v regáloch, ktoré majú integrovanú</w:t>
      </w:r>
      <w:r w:rsidR="008B098A" w:rsidRPr="004F3171">
        <w:rPr>
          <w:sz w:val="24"/>
          <w:szCs w:val="24"/>
        </w:rPr>
        <w:t xml:space="preserve"> oceľovú</w:t>
      </w:r>
      <w:r w:rsidR="008A3303" w:rsidRPr="004F3171">
        <w:rPr>
          <w:sz w:val="24"/>
          <w:szCs w:val="24"/>
        </w:rPr>
        <w:t xml:space="preserve"> záchytnú nádrž alebo priamo na podstavcoch s integrovanou </w:t>
      </w:r>
      <w:r w:rsidR="008B098A" w:rsidRPr="004F3171">
        <w:rPr>
          <w:sz w:val="24"/>
          <w:szCs w:val="24"/>
        </w:rPr>
        <w:t xml:space="preserve">oceľovou </w:t>
      </w:r>
      <w:r w:rsidR="008A3303" w:rsidRPr="004F3171">
        <w:rPr>
          <w:sz w:val="24"/>
          <w:szCs w:val="24"/>
        </w:rPr>
        <w:t>záchytnou nádržou.</w:t>
      </w:r>
    </w:p>
    <w:p w:rsidR="007B2EBA" w:rsidRPr="00BE1803" w:rsidRDefault="007B2EBA" w:rsidP="00392928">
      <w:pPr>
        <w:pStyle w:val="Hlavika"/>
        <w:widowControl w:val="0"/>
        <w:tabs>
          <w:tab w:val="clear" w:pos="4536"/>
          <w:tab w:val="clear" w:pos="9072"/>
        </w:tabs>
        <w:spacing w:line="346" w:lineRule="atLeast"/>
        <w:jc w:val="both"/>
      </w:pPr>
    </w:p>
    <w:p w:rsidR="007B2EBA" w:rsidRPr="00BE1803" w:rsidRDefault="007B2EBA" w:rsidP="00A97E65">
      <w:pPr>
        <w:pStyle w:val="Hlavika"/>
        <w:widowControl w:val="0"/>
        <w:numPr>
          <w:ilvl w:val="0"/>
          <w:numId w:val="26"/>
        </w:numPr>
        <w:tabs>
          <w:tab w:val="clear" w:pos="567"/>
          <w:tab w:val="clear" w:pos="4536"/>
          <w:tab w:val="clear" w:pos="9072"/>
          <w:tab w:val="left" w:pos="-1985"/>
          <w:tab w:val="num" w:pos="284"/>
        </w:tabs>
        <w:spacing w:line="346" w:lineRule="atLeast"/>
        <w:ind w:left="284" w:hanging="284"/>
        <w:jc w:val="both"/>
        <w:outlineLvl w:val="2"/>
        <w:rPr>
          <w:sz w:val="24"/>
          <w:szCs w:val="24"/>
        </w:rPr>
      </w:pPr>
      <w:r w:rsidRPr="00BE1803">
        <w:rPr>
          <w:sz w:val="24"/>
          <w:szCs w:val="24"/>
        </w:rPr>
        <w:t>Nakladanie s odpadom</w:t>
      </w:r>
    </w:p>
    <w:p w:rsidR="007B2EBA" w:rsidRPr="00BE1803" w:rsidRDefault="007B2EBA" w:rsidP="00A97E65">
      <w:pPr>
        <w:pStyle w:val="Styl1CharCharCharCharChar"/>
        <w:widowControl w:val="0"/>
        <w:numPr>
          <w:ilvl w:val="0"/>
          <w:numId w:val="28"/>
        </w:numPr>
        <w:tabs>
          <w:tab w:val="clear" w:pos="189"/>
          <w:tab w:val="clear" w:pos="288"/>
          <w:tab w:val="clear" w:pos="737"/>
          <w:tab w:val="clear" w:pos="1197"/>
          <w:tab w:val="clear" w:pos="1296"/>
          <w:tab w:val="clear" w:pos="1485"/>
          <w:tab w:val="clear" w:pos="1584"/>
          <w:tab w:val="clear" w:pos="3357"/>
          <w:tab w:val="clear" w:pos="3456"/>
          <w:tab w:val="clear" w:pos="4797"/>
          <w:tab w:val="clear" w:pos="4896"/>
          <w:tab w:val="clear" w:pos="5085"/>
          <w:tab w:val="clear" w:pos="5184"/>
          <w:tab w:val="clear" w:pos="6237"/>
          <w:tab w:val="clear" w:pos="6336"/>
          <w:tab w:val="clear" w:pos="6525"/>
          <w:tab w:val="clear" w:pos="6624"/>
          <w:tab w:val="clear" w:pos="7821"/>
          <w:tab w:val="clear" w:pos="7920"/>
          <w:tab w:val="clear" w:pos="8784"/>
          <w:tab w:val="num" w:pos="426"/>
        </w:tabs>
        <w:spacing w:before="120" w:line="346" w:lineRule="atLeast"/>
        <w:ind w:left="567" w:hanging="567"/>
        <w:outlineLvl w:val="3"/>
        <w:rPr>
          <w:b w:val="0"/>
          <w:szCs w:val="24"/>
        </w:rPr>
      </w:pPr>
      <w:r w:rsidRPr="00BE1803">
        <w:rPr>
          <w:b w:val="0"/>
          <w:szCs w:val="24"/>
        </w:rPr>
        <w:t>Zhromažďovanie a triedenie odpadov</w:t>
      </w:r>
    </w:p>
    <w:p w:rsidR="00A97E65" w:rsidRDefault="00B6383B" w:rsidP="00A97E65">
      <w:pPr>
        <w:pStyle w:val="Styl1CharCharCharCharChar"/>
        <w:widowControl w:val="0"/>
        <w:numPr>
          <w:ilvl w:val="0"/>
          <w:numId w:val="35"/>
        </w:numPr>
        <w:tabs>
          <w:tab w:val="clear" w:pos="189"/>
          <w:tab w:val="clear" w:pos="288"/>
          <w:tab w:val="clear" w:pos="1197"/>
          <w:tab w:val="clear" w:pos="1296"/>
          <w:tab w:val="clear" w:pos="1485"/>
          <w:tab w:val="clear" w:pos="1584"/>
          <w:tab w:val="clear" w:pos="3357"/>
          <w:tab w:val="clear" w:pos="3456"/>
          <w:tab w:val="clear" w:pos="4797"/>
          <w:tab w:val="clear" w:pos="4896"/>
          <w:tab w:val="clear" w:pos="5085"/>
          <w:tab w:val="clear" w:pos="5184"/>
          <w:tab w:val="clear" w:pos="6237"/>
          <w:tab w:val="clear" w:pos="6336"/>
          <w:tab w:val="clear" w:pos="6525"/>
          <w:tab w:val="clear" w:pos="6624"/>
          <w:tab w:val="clear" w:pos="7821"/>
          <w:tab w:val="clear" w:pos="7920"/>
          <w:tab w:val="clear" w:pos="8784"/>
        </w:tabs>
        <w:spacing w:before="60" w:line="346" w:lineRule="atLeast"/>
        <w:ind w:left="993" w:hanging="567"/>
        <w:rPr>
          <w:b w:val="0"/>
          <w:szCs w:val="24"/>
        </w:rPr>
      </w:pPr>
      <w:r w:rsidRPr="00BE1803">
        <w:rPr>
          <w:b w:val="0"/>
          <w:szCs w:val="24"/>
        </w:rPr>
        <w:t>J</w:t>
      </w:r>
      <w:r w:rsidR="007B2EBA" w:rsidRPr="00BE1803">
        <w:rPr>
          <w:b w:val="0"/>
          <w:szCs w:val="24"/>
        </w:rPr>
        <w:t xml:space="preserve">e vykonávané podľa druhov do označených pevných a nepriepustných obalov (kovové sudy resp. kovové kontajnery), vo vyhradených priestoroch, do doby ich </w:t>
      </w:r>
      <w:r w:rsidR="007B2EBA" w:rsidRPr="00BE1803">
        <w:rPr>
          <w:b w:val="0"/>
          <w:szCs w:val="24"/>
        </w:rPr>
        <w:lastRenderedPageBreak/>
        <w:t>odovzdania oprávnenej osobe na zhodnocovanie resp. zneškodnenie odpadov</w:t>
      </w:r>
      <w:r w:rsidRPr="00BE1803">
        <w:rPr>
          <w:b w:val="0"/>
          <w:szCs w:val="24"/>
        </w:rPr>
        <w:t>.</w:t>
      </w:r>
    </w:p>
    <w:p w:rsidR="00A97E65" w:rsidRDefault="00B6383B" w:rsidP="00A97E65">
      <w:pPr>
        <w:pStyle w:val="Styl1CharCharCharCharChar"/>
        <w:widowControl w:val="0"/>
        <w:numPr>
          <w:ilvl w:val="0"/>
          <w:numId w:val="35"/>
        </w:numPr>
        <w:tabs>
          <w:tab w:val="clear" w:pos="189"/>
          <w:tab w:val="clear" w:pos="288"/>
          <w:tab w:val="clear" w:pos="1197"/>
          <w:tab w:val="clear" w:pos="1296"/>
          <w:tab w:val="clear" w:pos="1485"/>
          <w:tab w:val="clear" w:pos="1584"/>
          <w:tab w:val="clear" w:pos="3357"/>
          <w:tab w:val="clear" w:pos="3456"/>
          <w:tab w:val="clear" w:pos="4797"/>
          <w:tab w:val="clear" w:pos="4896"/>
          <w:tab w:val="clear" w:pos="5085"/>
          <w:tab w:val="clear" w:pos="5184"/>
          <w:tab w:val="clear" w:pos="6237"/>
          <w:tab w:val="clear" w:pos="6336"/>
          <w:tab w:val="clear" w:pos="6525"/>
          <w:tab w:val="clear" w:pos="6624"/>
          <w:tab w:val="clear" w:pos="7821"/>
          <w:tab w:val="clear" w:pos="7920"/>
          <w:tab w:val="clear" w:pos="8784"/>
        </w:tabs>
        <w:spacing w:before="60" w:line="346" w:lineRule="atLeast"/>
        <w:ind w:left="993" w:hanging="567"/>
        <w:rPr>
          <w:b w:val="0"/>
          <w:szCs w:val="24"/>
        </w:rPr>
      </w:pPr>
      <w:r w:rsidRPr="00A97E65">
        <w:rPr>
          <w:b w:val="0"/>
          <w:szCs w:val="24"/>
        </w:rPr>
        <w:t>O</w:t>
      </w:r>
      <w:r w:rsidR="007B2EBA" w:rsidRPr="00A97E65">
        <w:rPr>
          <w:b w:val="0"/>
          <w:szCs w:val="24"/>
        </w:rPr>
        <w:t xml:space="preserve">dpad kategórie 10 03 08 stery ľahkých kovov s obsahom hliníka </w:t>
      </w:r>
      <w:r w:rsidR="00A97E65">
        <w:rPr>
          <w:b w:val="0"/>
          <w:szCs w:val="24"/>
        </w:rPr>
        <w:t xml:space="preserve">- nebezpečný odpad </w:t>
      </w:r>
      <w:r w:rsidR="007B2EBA" w:rsidRPr="00A97E65">
        <w:rPr>
          <w:b w:val="0"/>
          <w:szCs w:val="24"/>
        </w:rPr>
        <w:t>je zhromažďovaný v uzavretom</w:t>
      </w:r>
      <w:r w:rsidR="00A97E65">
        <w:rPr>
          <w:b w:val="0"/>
          <w:szCs w:val="24"/>
        </w:rPr>
        <w:t xml:space="preserve"> vodotesnom oceľovom kontajneri</w:t>
      </w:r>
      <w:r w:rsidR="00A97E65">
        <w:rPr>
          <w:b w:val="0"/>
          <w:szCs w:val="24"/>
        </w:rPr>
        <w:br/>
      </w:r>
      <w:r w:rsidR="007B2EBA" w:rsidRPr="00A97E65">
        <w:rPr>
          <w:b w:val="0"/>
          <w:szCs w:val="24"/>
        </w:rPr>
        <w:t>na spevnenej betónovej ploche v priestore pred halou tlakovej zlievárne.</w:t>
      </w:r>
      <w:r w:rsidR="007B2EBA" w:rsidRPr="00A97E65">
        <w:rPr>
          <w:b w:val="0"/>
        </w:rPr>
        <w:t xml:space="preserve"> Kontajner má </w:t>
      </w:r>
      <w:r w:rsidR="007B2EBA" w:rsidRPr="00A97E65">
        <w:rPr>
          <w:b w:val="0"/>
          <w:szCs w:val="24"/>
        </w:rPr>
        <w:t>bezpečnostné zatváranie dverí na bezpečnejšiu manipuláciu pri vyprázdňovaní odpadu.</w:t>
      </w:r>
      <w:r w:rsidR="007B2EBA" w:rsidRPr="00A97E65">
        <w:rPr>
          <w:b w:val="0"/>
        </w:rPr>
        <w:t xml:space="preserve"> Spôsob zhromažďovania odpadu spĺňa</w:t>
      </w:r>
      <w:r w:rsidR="007B2EBA" w:rsidRPr="00A97E65">
        <w:rPr>
          <w:b w:val="0"/>
          <w:szCs w:val="24"/>
        </w:rPr>
        <w:t xml:space="preserve"> požiadavky v zmysle všeobecne záväzných právnych predpisov odpadového hospodárstva.</w:t>
      </w:r>
    </w:p>
    <w:p w:rsidR="00B6383B" w:rsidRPr="00A97E65" w:rsidRDefault="004E58FD" w:rsidP="00A97E65">
      <w:pPr>
        <w:pStyle w:val="Styl1CharCharCharCharChar"/>
        <w:widowControl w:val="0"/>
        <w:numPr>
          <w:ilvl w:val="0"/>
          <w:numId w:val="35"/>
        </w:numPr>
        <w:tabs>
          <w:tab w:val="clear" w:pos="189"/>
          <w:tab w:val="clear" w:pos="288"/>
          <w:tab w:val="clear" w:pos="1197"/>
          <w:tab w:val="clear" w:pos="1296"/>
          <w:tab w:val="clear" w:pos="1485"/>
          <w:tab w:val="clear" w:pos="1584"/>
          <w:tab w:val="clear" w:pos="3357"/>
          <w:tab w:val="clear" w:pos="3456"/>
          <w:tab w:val="clear" w:pos="4797"/>
          <w:tab w:val="clear" w:pos="4896"/>
          <w:tab w:val="clear" w:pos="5085"/>
          <w:tab w:val="clear" w:pos="5184"/>
          <w:tab w:val="clear" w:pos="6237"/>
          <w:tab w:val="clear" w:pos="6336"/>
          <w:tab w:val="clear" w:pos="6525"/>
          <w:tab w:val="clear" w:pos="6624"/>
          <w:tab w:val="clear" w:pos="7821"/>
          <w:tab w:val="clear" w:pos="7920"/>
          <w:tab w:val="clear" w:pos="8784"/>
        </w:tabs>
        <w:spacing w:before="60" w:line="346" w:lineRule="atLeast"/>
        <w:ind w:left="993" w:hanging="567"/>
        <w:rPr>
          <w:b w:val="0"/>
          <w:szCs w:val="24"/>
        </w:rPr>
      </w:pPr>
      <w:r w:rsidRPr="00A97E65">
        <w:rPr>
          <w:b w:val="0"/>
        </w:rPr>
        <w:t>Na pracoviskách obrábacích centier</w:t>
      </w:r>
      <w:r w:rsidR="000132EA" w:rsidRPr="00A97E65">
        <w:rPr>
          <w:b w:val="0"/>
        </w:rPr>
        <w:t xml:space="preserve"> (príslušné </w:t>
      </w:r>
      <w:r w:rsidR="000132EA" w:rsidRPr="00A97E65">
        <w:rPr>
          <w:b w:val="0"/>
          <w:sz w:val="23"/>
          <w:szCs w:val="23"/>
        </w:rPr>
        <w:t>časti haly č. 505)</w:t>
      </w:r>
      <w:r w:rsidRPr="00A97E65">
        <w:rPr>
          <w:b w:val="0"/>
        </w:rPr>
        <w:t xml:space="preserve"> </w:t>
      </w:r>
      <w:r w:rsidR="000132EA" w:rsidRPr="00A97E65">
        <w:rPr>
          <w:b w:val="0"/>
        </w:rPr>
        <w:t xml:space="preserve">sú </w:t>
      </w:r>
      <w:r w:rsidR="00B6383B" w:rsidRPr="00A97E65">
        <w:rPr>
          <w:b w:val="0"/>
        </w:rPr>
        <w:t>AL piliny zhromažďované pomocou pasových dopravníkov v oceľových kontajneroch (pozn.: odpad kat. č. 12 0103 kat. „O“). Pri čistení a údržbe zariadení vzniká odpad kategórie „N“ (pozn. kat. č. 12 0109), s ktorým prevádzkovateľ nakladá v zmysle udeleného súhlasu na nakladanie s nebezpečným odpadom (časť II., kap. D.).</w:t>
      </w:r>
    </w:p>
    <w:p w:rsidR="007B2EBA" w:rsidRPr="00BE1803" w:rsidRDefault="007B2EBA" w:rsidP="00A97E65">
      <w:pPr>
        <w:pStyle w:val="Styl1CharCharCharCharChar"/>
        <w:widowControl w:val="0"/>
        <w:numPr>
          <w:ilvl w:val="0"/>
          <w:numId w:val="28"/>
        </w:numPr>
        <w:tabs>
          <w:tab w:val="clear" w:pos="189"/>
          <w:tab w:val="clear" w:pos="288"/>
          <w:tab w:val="clear" w:pos="1197"/>
          <w:tab w:val="clear" w:pos="1296"/>
          <w:tab w:val="clear" w:pos="1485"/>
          <w:tab w:val="clear" w:pos="1584"/>
          <w:tab w:val="clear" w:pos="3357"/>
          <w:tab w:val="clear" w:pos="3456"/>
          <w:tab w:val="clear" w:pos="4797"/>
          <w:tab w:val="clear" w:pos="4896"/>
          <w:tab w:val="clear" w:pos="5085"/>
          <w:tab w:val="clear" w:pos="5184"/>
          <w:tab w:val="clear" w:pos="6237"/>
          <w:tab w:val="clear" w:pos="6336"/>
          <w:tab w:val="clear" w:pos="6525"/>
          <w:tab w:val="clear" w:pos="6624"/>
          <w:tab w:val="clear" w:pos="7821"/>
          <w:tab w:val="clear" w:pos="7920"/>
          <w:tab w:val="clear" w:pos="8784"/>
        </w:tabs>
        <w:spacing w:before="60" w:line="346" w:lineRule="atLeast"/>
        <w:ind w:left="426" w:hanging="426"/>
        <w:outlineLvl w:val="3"/>
        <w:rPr>
          <w:b w:val="0"/>
          <w:szCs w:val="24"/>
        </w:rPr>
      </w:pPr>
      <w:r w:rsidRPr="00BE1803">
        <w:rPr>
          <w:b w:val="0"/>
        </w:rPr>
        <w:t>Centrálne zhromaždisko odpadov</w:t>
      </w:r>
    </w:p>
    <w:p w:rsidR="007B2EBA" w:rsidRPr="00BE1803" w:rsidRDefault="007B2EBA" w:rsidP="00A97E65">
      <w:pPr>
        <w:pStyle w:val="Zkladntext2"/>
        <w:spacing w:before="60" w:line="346" w:lineRule="atLeast"/>
        <w:ind w:left="426"/>
        <w:jc w:val="both"/>
        <w:rPr>
          <w:i w:val="0"/>
        </w:rPr>
      </w:pPr>
      <w:r w:rsidRPr="00BE1803">
        <w:rPr>
          <w:i w:val="0"/>
        </w:rPr>
        <w:t>Je vybudované na spevnenej oplotenej ploche. Priestor na zhromažďovanie nebezpečných odpadov je zastrešený, ohradený a uzatvorený bránou. Stavebno-konštrukčné usporiadanie centrálneho zhromaždiska odpadov spĺňa požiadavky v zmysle všeobecne záväzných právnych predpisov odpadového hospodárstva.</w:t>
      </w:r>
    </w:p>
    <w:p w:rsidR="007D2CEB" w:rsidRPr="00BE1803" w:rsidRDefault="007D2CEB" w:rsidP="00392928">
      <w:pPr>
        <w:pStyle w:val="Odsekzoznamu"/>
        <w:tabs>
          <w:tab w:val="left" w:pos="426"/>
        </w:tabs>
        <w:spacing w:line="346" w:lineRule="atLeast"/>
        <w:ind w:left="992"/>
        <w:contextualSpacing w:val="0"/>
        <w:jc w:val="both"/>
        <w:rPr>
          <w:b/>
        </w:rPr>
      </w:pPr>
    </w:p>
    <w:p w:rsidR="000A6D80" w:rsidRPr="00BE1803" w:rsidRDefault="000A6D80" w:rsidP="00392928">
      <w:pPr>
        <w:tabs>
          <w:tab w:val="left" w:pos="0"/>
        </w:tabs>
        <w:spacing w:line="346" w:lineRule="atLeast"/>
        <w:jc w:val="both"/>
        <w:rPr>
          <w:b/>
        </w:rPr>
      </w:pPr>
      <w:r w:rsidRPr="00BE1803">
        <w:rPr>
          <w:b/>
        </w:rPr>
        <w:t>V časti I., kap</w:t>
      </w:r>
      <w:r w:rsidR="002D2197" w:rsidRPr="00BE1803">
        <w:rPr>
          <w:b/>
        </w:rPr>
        <w:t>.</w:t>
      </w:r>
      <w:r w:rsidRPr="00BE1803">
        <w:rPr>
          <w:b/>
        </w:rPr>
        <w:t xml:space="preserve"> B., sa v odstavci</w:t>
      </w:r>
      <w:r w:rsidRPr="00BE1803" w:rsidDel="00E43F5E">
        <w:rPr>
          <w:b/>
        </w:rPr>
        <w:t xml:space="preserve"> </w:t>
      </w:r>
      <w:r w:rsidRPr="00BE1803">
        <w:rPr>
          <w:b/>
        </w:rPr>
        <w:t>7. dopĺňa sa nový bod č. 7.2 s textom v nasledovnom znení:</w:t>
      </w:r>
    </w:p>
    <w:p w:rsidR="007719DD" w:rsidRPr="00BE1803" w:rsidRDefault="007719DD" w:rsidP="00392928">
      <w:pPr>
        <w:tabs>
          <w:tab w:val="left" w:pos="0"/>
        </w:tabs>
        <w:spacing w:line="346" w:lineRule="atLeast"/>
        <w:jc w:val="both"/>
        <w:rPr>
          <w:b/>
        </w:rPr>
      </w:pPr>
    </w:p>
    <w:p w:rsidR="000A6D80" w:rsidRPr="00957EA9" w:rsidRDefault="000A6D80" w:rsidP="00392928">
      <w:pPr>
        <w:pStyle w:val="Odsekzoznamu"/>
        <w:numPr>
          <w:ilvl w:val="0"/>
          <w:numId w:val="10"/>
        </w:numPr>
        <w:tabs>
          <w:tab w:val="left" w:pos="0"/>
        </w:tabs>
        <w:spacing w:line="346" w:lineRule="atLeast"/>
        <w:ind w:left="426" w:hanging="426"/>
        <w:contextualSpacing w:val="0"/>
        <w:jc w:val="both"/>
      </w:pPr>
      <w:r w:rsidRPr="00957EA9">
        <w:t xml:space="preserve">Vykurovanie </w:t>
      </w:r>
      <w:r w:rsidR="00005D12" w:rsidRPr="00957EA9">
        <w:t xml:space="preserve">a chladenie </w:t>
      </w:r>
      <w:r w:rsidRPr="00957EA9">
        <w:t>výrobných hál</w:t>
      </w:r>
    </w:p>
    <w:p w:rsidR="000A6D80" w:rsidRDefault="008A3303" w:rsidP="00392928">
      <w:pPr>
        <w:pStyle w:val="Odsekzoznamu"/>
        <w:numPr>
          <w:ilvl w:val="0"/>
          <w:numId w:val="11"/>
        </w:numPr>
        <w:tabs>
          <w:tab w:val="left" w:pos="0"/>
        </w:tabs>
        <w:spacing w:before="120" w:line="346" w:lineRule="atLeast"/>
        <w:ind w:left="992" w:hanging="567"/>
        <w:contextualSpacing w:val="0"/>
        <w:jc w:val="both"/>
      </w:pPr>
      <w:r w:rsidRPr="00957EA9">
        <w:t>Vykurovanie častí</w:t>
      </w:r>
      <w:r w:rsidR="007719DD" w:rsidRPr="00957EA9">
        <w:t xml:space="preserve"> výrobnej haly č. 505</w:t>
      </w:r>
    </w:p>
    <w:p w:rsidR="00E12BAF" w:rsidRDefault="007719DD" w:rsidP="00E12BAF">
      <w:pPr>
        <w:pStyle w:val="Odsekzoznamu"/>
        <w:tabs>
          <w:tab w:val="left" w:pos="0"/>
        </w:tabs>
        <w:spacing w:before="120" w:line="346" w:lineRule="atLeast"/>
        <w:ind w:left="992"/>
        <w:contextualSpacing w:val="0"/>
        <w:jc w:val="both"/>
      </w:pPr>
      <w:r w:rsidRPr="00957EA9">
        <w:t xml:space="preserve">Vykurovanie priestorov je zabezpečené pomocou </w:t>
      </w:r>
      <w:r w:rsidR="008A3303" w:rsidRPr="00957EA9">
        <w:t>20</w:t>
      </w:r>
      <w:r w:rsidRPr="00957EA9">
        <w:t xml:space="preserve"> ks </w:t>
      </w:r>
      <w:r w:rsidR="00BD043F" w:rsidRPr="00957EA9">
        <w:t xml:space="preserve">tmavých </w:t>
      </w:r>
      <w:r w:rsidRPr="00957EA9">
        <w:t xml:space="preserve">plynových infražiaričov na zemný plyn (ZPN) z verejného rozvodu s celkovým </w:t>
      </w:r>
      <w:r w:rsidR="00D073E8" w:rsidRPr="00957EA9">
        <w:t xml:space="preserve">max. </w:t>
      </w:r>
      <w:r w:rsidRPr="00957EA9">
        <w:t xml:space="preserve">príkonom </w:t>
      </w:r>
      <w:r w:rsidR="008A3303" w:rsidRPr="00957EA9">
        <w:t>20</w:t>
      </w:r>
      <w:r w:rsidRPr="00957EA9">
        <w:t xml:space="preserve"> x 0,03</w:t>
      </w:r>
      <w:r w:rsidR="00D073E8" w:rsidRPr="00957EA9">
        <w:t>8</w:t>
      </w:r>
      <w:r w:rsidRPr="00957EA9">
        <w:t xml:space="preserve"> MW, ktoré sú vybavené riadiacou elektronikou s teplotným senzorom.</w:t>
      </w:r>
      <w:r w:rsidR="00373447" w:rsidRPr="00957EA9">
        <w:t xml:space="preserve"> Odvádzanie spalín </w:t>
      </w:r>
      <w:r w:rsidRPr="00957EA9">
        <w:t xml:space="preserve">od každého infražiariča je zabezpečené </w:t>
      </w:r>
      <w:r w:rsidR="00D073E8" w:rsidRPr="00957EA9">
        <w:t>dymovodmi</w:t>
      </w:r>
      <w:r w:rsidR="00BD043F" w:rsidRPr="00957EA9">
        <w:t xml:space="preserve"> (vertikálne potrubie DN100/150)</w:t>
      </w:r>
      <w:r w:rsidR="00D073E8" w:rsidRPr="00957EA9">
        <w:t xml:space="preserve"> </w:t>
      </w:r>
      <w:r w:rsidR="00BD043F" w:rsidRPr="00957EA9">
        <w:t>ukončenými komí</w:t>
      </w:r>
      <w:r w:rsidR="00957EA9" w:rsidRPr="00957EA9">
        <w:t>novými hlavicami vo výške</w:t>
      </w:r>
      <w:r w:rsidR="00957EA9" w:rsidRPr="00957EA9">
        <w:br/>
        <w:t xml:space="preserve">0,5 m </w:t>
      </w:r>
      <w:r w:rsidR="00BD043F" w:rsidRPr="00957EA9">
        <w:t>nad svetlíkmi haly v celkovej výške 14,0 m nad terénom.</w:t>
      </w:r>
    </w:p>
    <w:p w:rsidR="00005D12" w:rsidRPr="00E12BAF" w:rsidRDefault="00005D12" w:rsidP="00E12BAF">
      <w:pPr>
        <w:pStyle w:val="Odsekzoznamu"/>
        <w:numPr>
          <w:ilvl w:val="0"/>
          <w:numId w:val="11"/>
        </w:numPr>
        <w:tabs>
          <w:tab w:val="left" w:pos="0"/>
        </w:tabs>
        <w:spacing w:before="120" w:line="346" w:lineRule="atLeast"/>
        <w:ind w:left="992" w:hanging="567"/>
        <w:contextualSpacing w:val="0"/>
        <w:jc w:val="both"/>
      </w:pPr>
      <w:r w:rsidRPr="00E12BAF">
        <w:t>Chladenie častí výrobnej haly č. 505 s označením miestnosti - č.101 je zabezpečené</w:t>
      </w:r>
      <w:r w:rsidRPr="00957EA9">
        <w:t xml:space="preserve"> vzduchotechnickou jednotkou inštalovanou mimo haly č. 505 na železobetónovom základe. Vzduchotechnika bude zabezpečo</w:t>
      </w:r>
      <w:r w:rsidR="00957EA9" w:rsidRPr="00957EA9">
        <w:t>vať nútené vetranie a chladenie</w:t>
      </w:r>
      <w:r w:rsidR="00957EA9" w:rsidRPr="00957EA9">
        <w:br/>
      </w:r>
      <w:r w:rsidR="00E12BAF">
        <w:t>vo vybraných priestoroch.</w:t>
      </w:r>
    </w:p>
    <w:p w:rsidR="00940046" w:rsidRPr="00BE1803" w:rsidRDefault="00940046" w:rsidP="00392928">
      <w:pPr>
        <w:tabs>
          <w:tab w:val="left" w:pos="0"/>
        </w:tabs>
        <w:spacing w:line="346" w:lineRule="atLeast"/>
        <w:jc w:val="both"/>
        <w:rPr>
          <w:b/>
        </w:rPr>
      </w:pPr>
    </w:p>
    <w:p w:rsidR="00940046" w:rsidRPr="00BE1803" w:rsidRDefault="00940046" w:rsidP="00392928">
      <w:pPr>
        <w:tabs>
          <w:tab w:val="left" w:pos="0"/>
        </w:tabs>
        <w:spacing w:line="346" w:lineRule="atLeast"/>
        <w:jc w:val="both"/>
        <w:rPr>
          <w:b/>
        </w:rPr>
      </w:pPr>
      <w:r w:rsidRPr="00BE1803">
        <w:rPr>
          <w:b/>
        </w:rPr>
        <w:t>V časti II., kapitole A., sa v odstavci</w:t>
      </w:r>
      <w:r w:rsidRPr="00BE1803" w:rsidDel="00E43F5E">
        <w:rPr>
          <w:b/>
        </w:rPr>
        <w:t xml:space="preserve"> </w:t>
      </w:r>
      <w:r w:rsidRPr="00BE1803">
        <w:rPr>
          <w:b/>
        </w:rPr>
        <w:t>3. „Technick</w:t>
      </w:r>
      <w:r w:rsidR="003C7187" w:rsidRPr="00BE1803">
        <w:rPr>
          <w:b/>
        </w:rPr>
        <w:t>o-prevádzkové podmienky“ v bode</w:t>
      </w:r>
      <w:r w:rsidR="003C7187" w:rsidRPr="00BE1803">
        <w:rPr>
          <w:b/>
        </w:rPr>
        <w:br/>
      </w:r>
      <w:r w:rsidRPr="00BE1803">
        <w:rPr>
          <w:b/>
        </w:rPr>
        <w:t>č. 3.1.1 dopĺňa nové písm. f) s textom v nasledovnom znení:</w:t>
      </w:r>
    </w:p>
    <w:p w:rsidR="00940046" w:rsidRPr="00BE1803" w:rsidRDefault="00940046" w:rsidP="00392928">
      <w:pPr>
        <w:tabs>
          <w:tab w:val="left" w:pos="0"/>
        </w:tabs>
        <w:spacing w:line="346" w:lineRule="atLeast"/>
        <w:jc w:val="both"/>
        <w:rPr>
          <w:b/>
        </w:rPr>
      </w:pPr>
    </w:p>
    <w:p w:rsidR="00940046" w:rsidRPr="00BE1803" w:rsidRDefault="00940046" w:rsidP="00392928">
      <w:pPr>
        <w:pStyle w:val="Odsekzoznamu"/>
        <w:numPr>
          <w:ilvl w:val="0"/>
          <w:numId w:val="13"/>
        </w:numPr>
        <w:tabs>
          <w:tab w:val="left" w:pos="0"/>
        </w:tabs>
        <w:spacing w:line="346" w:lineRule="atLeast"/>
        <w:ind w:left="426" w:hanging="426"/>
        <w:contextualSpacing w:val="0"/>
        <w:jc w:val="both"/>
        <w:rPr>
          <w:b/>
        </w:rPr>
      </w:pPr>
      <w:r w:rsidRPr="00BE1803">
        <w:t xml:space="preserve">Emisie zo spaľovacích zariadení (pozn. plynové infražiariče s MTP &lt; 0,3 MW) musia zodpovedať požiadavkám podľa technických noriem a iných obdobných technických </w:t>
      </w:r>
      <w:r w:rsidRPr="00BE1803">
        <w:lastRenderedPageBreak/>
        <w:t>špecifikácií, ktoré sa na príslušné zariadenia vzťahujú v súla</w:t>
      </w:r>
      <w:r w:rsidR="00373447" w:rsidRPr="00BE1803">
        <w:t xml:space="preserve">de so zákonom č. 264/1999 Z. z. </w:t>
      </w:r>
      <w:r w:rsidRPr="00BE1803">
        <w:t>o technických požiadavkách na výrobky a o posudzovaní zhody a o zmene a doplnení niektorých zákonov v znení neskorších predpisov a zákonom</w:t>
      </w:r>
      <w:r w:rsidR="00E76C93" w:rsidRPr="00BE1803">
        <w:t xml:space="preserve"> č. 529/2010 Z. z.</w:t>
      </w:r>
      <w:r w:rsidR="00E76C93" w:rsidRPr="00BE1803">
        <w:br/>
      </w:r>
      <w:r w:rsidRPr="00BE1803">
        <w:t>o environmentálnom navrhovaní a používaní výrobkov (zákon o ekodizajne).</w:t>
      </w:r>
    </w:p>
    <w:p w:rsidR="00225D7C" w:rsidRPr="00BE1803" w:rsidRDefault="00225D7C" w:rsidP="00392928">
      <w:pPr>
        <w:widowControl w:val="0"/>
        <w:spacing w:line="346" w:lineRule="atLeast"/>
        <w:ind w:left="426"/>
        <w:jc w:val="both"/>
      </w:pPr>
    </w:p>
    <w:p w:rsidR="002D2197" w:rsidRPr="00BE1803" w:rsidRDefault="002D2197" w:rsidP="00392928">
      <w:pPr>
        <w:tabs>
          <w:tab w:val="left" w:pos="0"/>
        </w:tabs>
        <w:spacing w:line="346" w:lineRule="atLeast"/>
        <w:jc w:val="both"/>
        <w:rPr>
          <w:b/>
        </w:rPr>
      </w:pPr>
      <w:r w:rsidRPr="00BE1803">
        <w:rPr>
          <w:b/>
        </w:rPr>
        <w:t>V časti II., kap. B., sa v odstavci</w:t>
      </w:r>
      <w:r w:rsidRPr="00BE1803" w:rsidDel="00E43F5E">
        <w:rPr>
          <w:b/>
        </w:rPr>
        <w:t xml:space="preserve"> </w:t>
      </w:r>
      <w:r w:rsidRPr="00BE1803">
        <w:rPr>
          <w:b/>
        </w:rPr>
        <w:t xml:space="preserve">1. </w:t>
      </w:r>
      <w:r w:rsidR="00A11414" w:rsidRPr="00BE1803">
        <w:rPr>
          <w:b/>
        </w:rPr>
        <w:t>„1.</w:t>
      </w:r>
      <w:r w:rsidR="008939E2" w:rsidRPr="00BE1803">
        <w:rPr>
          <w:b/>
        </w:rPr>
        <w:t xml:space="preserve"> </w:t>
      </w:r>
      <w:r w:rsidR="00A11414" w:rsidRPr="00BE1803">
        <w:rPr>
          <w:b/>
        </w:rPr>
        <w:t xml:space="preserve">Emisie znečisťujúcich látok do ovzdušia“ </w:t>
      </w:r>
      <w:r w:rsidRPr="00BE1803">
        <w:rPr>
          <w:b/>
        </w:rPr>
        <w:t>dopĺňa nový bod č. 1.3 s textom v nasledovnom znení:</w:t>
      </w:r>
    </w:p>
    <w:p w:rsidR="000A6D80" w:rsidRPr="00BE1803" w:rsidRDefault="000A6D80" w:rsidP="00392928">
      <w:pPr>
        <w:tabs>
          <w:tab w:val="left" w:pos="426"/>
        </w:tabs>
        <w:spacing w:line="346" w:lineRule="atLeast"/>
        <w:ind w:left="426"/>
        <w:jc w:val="both"/>
        <w:rPr>
          <w:b/>
        </w:rPr>
      </w:pPr>
    </w:p>
    <w:p w:rsidR="002D2197" w:rsidRPr="00BE1803" w:rsidRDefault="00A11414" w:rsidP="00A97E65">
      <w:pPr>
        <w:pStyle w:val="Odsekzoznamu"/>
        <w:numPr>
          <w:ilvl w:val="0"/>
          <w:numId w:val="12"/>
        </w:numPr>
        <w:tabs>
          <w:tab w:val="left" w:pos="426"/>
        </w:tabs>
        <w:spacing w:line="346" w:lineRule="atLeast"/>
        <w:ind w:left="426" w:hanging="426"/>
        <w:contextualSpacing w:val="0"/>
        <w:jc w:val="both"/>
      </w:pPr>
      <w:r w:rsidRPr="00E12BAF">
        <w:t xml:space="preserve">Emisný limit pre znečisťujúce látky </w:t>
      </w:r>
      <w:r w:rsidR="00410C8D" w:rsidRPr="00E12BAF">
        <w:t>zo spaľovania ZPN v</w:t>
      </w:r>
      <w:r w:rsidR="006E10A9" w:rsidRPr="00E12BAF">
        <w:t xml:space="preserve"> 20 </w:t>
      </w:r>
      <w:r w:rsidR="006C44E2" w:rsidRPr="00E12BAF">
        <w:t xml:space="preserve">ks </w:t>
      </w:r>
      <w:r w:rsidR="00E12BAF" w:rsidRPr="00E12BAF">
        <w:t xml:space="preserve">tmavých </w:t>
      </w:r>
      <w:r w:rsidR="00410C8D" w:rsidRPr="00E12BAF">
        <w:t>plynových</w:t>
      </w:r>
      <w:r w:rsidR="00410C8D" w:rsidRPr="00BE1803">
        <w:t xml:space="preserve"> infražiaričoch v časti výrobnej haly č. 505 </w:t>
      </w:r>
      <w:r w:rsidR="00E12BAF">
        <w:t xml:space="preserve">resp. pre vzduchotechnickú jednotku pre vetranie a chladenie častí vybraných priestorov </w:t>
      </w:r>
      <w:r w:rsidR="00410C8D" w:rsidRPr="00BE1803">
        <w:t>sa neurčuje.</w:t>
      </w:r>
    </w:p>
    <w:p w:rsidR="00832A0D" w:rsidRPr="00BE1803" w:rsidRDefault="00832A0D" w:rsidP="00392928">
      <w:pPr>
        <w:pStyle w:val="Odsekzoznamu"/>
        <w:tabs>
          <w:tab w:val="left" w:pos="0"/>
        </w:tabs>
        <w:spacing w:line="346" w:lineRule="atLeast"/>
        <w:ind w:left="426"/>
        <w:contextualSpacing w:val="0"/>
        <w:jc w:val="both"/>
      </w:pPr>
    </w:p>
    <w:p w:rsidR="00A24205" w:rsidRPr="00BE1803" w:rsidRDefault="00BC3DAC" w:rsidP="00392928">
      <w:pPr>
        <w:widowControl w:val="0"/>
        <w:spacing w:line="346" w:lineRule="atLeast"/>
        <w:jc w:val="both"/>
      </w:pPr>
      <w:r w:rsidRPr="00BE1803">
        <w:t>Opis prevádzky uvedený časti I., kapitole B., v ods. 3 v bode č. 3.5 a v ods. 7 v bode č. 7.2 resp. príslušné podmienky vzťahujúce sa k povoľov</w:t>
      </w:r>
      <w:r w:rsidR="00A97E65">
        <w:t>anej stavbe nadobúdajú platnosť</w:t>
      </w:r>
      <w:r w:rsidR="00A97E65">
        <w:br/>
      </w:r>
      <w:r w:rsidRPr="00BE1803">
        <w:t xml:space="preserve">po uvedení stavby do prevádzky. </w:t>
      </w:r>
      <w:r w:rsidR="00A24205" w:rsidRPr="00BE1803">
        <w:t xml:space="preserve">Ostatné podmienky integrovaného povolenia zostávajú nezmenené a v platnosti. Toto rozhodnutie tvorí jeho neoddeliteľnú súčasť. </w:t>
      </w:r>
    </w:p>
    <w:p w:rsidR="002A2048" w:rsidRPr="00BE1803" w:rsidRDefault="002A2048" w:rsidP="00392928">
      <w:pPr>
        <w:spacing w:line="340" w:lineRule="atLeast"/>
        <w:ind w:left="851"/>
        <w:jc w:val="both"/>
      </w:pPr>
    </w:p>
    <w:p w:rsidR="004B3507" w:rsidRPr="00BE1803" w:rsidRDefault="004B3507" w:rsidP="00392928">
      <w:pPr>
        <w:widowControl w:val="0"/>
        <w:spacing w:line="340" w:lineRule="atLeast"/>
        <w:jc w:val="center"/>
        <w:outlineLvl w:val="0"/>
        <w:rPr>
          <w:b/>
          <w:sz w:val="28"/>
          <w:szCs w:val="28"/>
        </w:rPr>
      </w:pPr>
      <w:r w:rsidRPr="00BE1803">
        <w:rPr>
          <w:b/>
          <w:sz w:val="28"/>
          <w:szCs w:val="28"/>
        </w:rPr>
        <w:t>O d ô v o d n e n i e</w:t>
      </w:r>
    </w:p>
    <w:p w:rsidR="004B3507" w:rsidRPr="00BE1803" w:rsidRDefault="004B3507" w:rsidP="00392928">
      <w:pPr>
        <w:widowControl w:val="0"/>
        <w:spacing w:line="340" w:lineRule="atLeast"/>
        <w:jc w:val="both"/>
        <w:outlineLvl w:val="0"/>
        <w:rPr>
          <w:b/>
        </w:rPr>
      </w:pPr>
    </w:p>
    <w:p w:rsidR="002F79D0" w:rsidRPr="00BE1803" w:rsidRDefault="00FB172B" w:rsidP="00392928">
      <w:pPr>
        <w:spacing w:line="340" w:lineRule="atLeast"/>
        <w:jc w:val="both"/>
      </w:pPr>
      <w:r w:rsidRPr="00BE1803">
        <w:t>Slovenská inšpekcia životného prostredia, Inšpektorát životného prostredia Banská Bystrica, odbor integrovaného povoľovania a kontroly (ďalej len „inšpekcia“), ako príslušný orgán štátnej správy podľa § 9 a § 10 zákona č. 525/2003 Z. z. o štátnej správe starostlivosti o životné prostredie a o zmene a doplnení niektorých zákonov v znení neskorších predpisov</w:t>
      </w:r>
      <w:r w:rsidR="00B676AA" w:rsidRPr="00BE1803">
        <w:t>,</w:t>
      </w:r>
      <w:r w:rsidRPr="00BE1803">
        <w:t xml:space="preserve"> § 32 ods. 1 písm. a) zákona č. 39/2013 Z. z. o integrovanej prevencii a kontrole znečisťovania životného prostredia a o zmene a doplnení niektorých zákonov v znení neskorších predpi</w:t>
      </w:r>
      <w:r w:rsidR="005B4771">
        <w:t xml:space="preserve">sov (ďalej </w:t>
      </w:r>
      <w:r w:rsidR="002D7B92" w:rsidRPr="00BE1803">
        <w:t>len „zákon o IPKZ“)</w:t>
      </w:r>
      <w:r w:rsidR="002F79D0" w:rsidRPr="00BE1803">
        <w:t xml:space="preserve"> a špeciálny stavebný úrad podľa § 1</w:t>
      </w:r>
      <w:r w:rsidR="00B375E6">
        <w:t>20 ods. 1 zákona</w:t>
      </w:r>
      <w:r w:rsidR="00B375E6">
        <w:br/>
      </w:r>
      <w:r w:rsidR="005B4771">
        <w:t xml:space="preserve">č. 50/1976 Zb. </w:t>
      </w:r>
      <w:r w:rsidR="002F79D0" w:rsidRPr="00BE1803">
        <w:t>o územnom plánovaní a stavebnom poriadku (stavebný zákon) v znení neskorších predpisov (ďalej len „stavebný zákon“)</w:t>
      </w:r>
      <w:r w:rsidR="002D7B92" w:rsidRPr="00BE1803">
        <w:t xml:space="preserve">, </w:t>
      </w:r>
      <w:r w:rsidR="001F0D79" w:rsidRPr="00BE1803">
        <w:t>podľa § 19 ods. 1 zákona o IPKZ, § 66 stavebného zákona</w:t>
      </w:r>
      <w:r w:rsidR="005B4771">
        <w:t xml:space="preserve"> </w:t>
      </w:r>
      <w:r w:rsidR="001F0D79" w:rsidRPr="00BE1803">
        <w:t>a konania vykonaného podľa § 3 ods. 3 písm. a) bod č. 1 zákona o IPKZ, § 3 ods. 3 písm. b) bod č. 4 zákona o IPKZ, § 3 ods. 4 zákona o IPKZ,</w:t>
      </w:r>
      <w:r w:rsidR="001B468B" w:rsidRPr="00BE1803">
        <w:t xml:space="preserve"> </w:t>
      </w:r>
      <w:r w:rsidR="00B375E6">
        <w:t xml:space="preserve">§ 61 stavebného zákona a zákona </w:t>
      </w:r>
      <w:r w:rsidR="001F0D79" w:rsidRPr="00BE1803">
        <w:t>č. 71/1967 Zb. o správnom konaní v znení neskorších predpisov (ďalej len „zákon o správnom konaní“)</w:t>
      </w:r>
      <w:r w:rsidR="002F79D0" w:rsidRPr="00BE1803">
        <w:t xml:space="preserve"> vydáv</w:t>
      </w:r>
      <w:r w:rsidR="001F0D79" w:rsidRPr="00BE1803">
        <w:t xml:space="preserve">a zmenu integrovaného povolenia </w:t>
      </w:r>
      <w:r w:rsidR="005B4771">
        <w:t xml:space="preserve">pre prevádzku „Výroba odliatkov </w:t>
      </w:r>
      <w:r w:rsidR="002F79D0" w:rsidRPr="00BE1803">
        <w:t xml:space="preserve">za vysokého tlaku“, </w:t>
      </w:r>
      <w:r w:rsidR="002F79D0" w:rsidRPr="00BE1803">
        <w:rPr>
          <w:rFonts w:ascii="Times-Bold" w:hAnsi="Times-Bold" w:cs="Times-Bold"/>
          <w:bCs/>
        </w:rPr>
        <w:t xml:space="preserve">Priemyselná 12, </w:t>
      </w:r>
      <w:r w:rsidR="002F79D0" w:rsidRPr="00BE1803">
        <w:t>Žiar nad Hronom na z</w:t>
      </w:r>
      <w:r w:rsidR="005B4771">
        <w:t xml:space="preserve">áklade žiadosti prevádzkovateľa </w:t>
      </w:r>
      <w:r w:rsidR="002F79D0" w:rsidRPr="00BE1803">
        <w:t xml:space="preserve">a stavebníka </w:t>
      </w:r>
      <w:r w:rsidR="002F79D0" w:rsidRPr="00BE1803">
        <w:rPr>
          <w:rFonts w:ascii="Times-Bold" w:hAnsi="Times-Bold" w:cs="Times-Bold"/>
          <w:bCs/>
        </w:rPr>
        <w:t xml:space="preserve">Fagor Ederlan Slovensko, a.s., Priemyselná 12, 965 63 Žiar nad Hronom </w:t>
      </w:r>
      <w:r w:rsidR="002F79D0" w:rsidRPr="00BE1803">
        <w:t xml:space="preserve">doručenej inšpekcii dňa </w:t>
      </w:r>
      <w:r w:rsidR="00017AAD" w:rsidRPr="00BE1803">
        <w:rPr>
          <w:sz w:val="23"/>
          <w:szCs w:val="23"/>
        </w:rPr>
        <w:t>2.03.20</w:t>
      </w:r>
      <w:r w:rsidR="00A50434" w:rsidRPr="00BE1803">
        <w:rPr>
          <w:sz w:val="23"/>
          <w:szCs w:val="23"/>
        </w:rPr>
        <w:t>22</w:t>
      </w:r>
      <w:r w:rsidR="00B740E4" w:rsidRPr="00BE1803">
        <w:rPr>
          <w:sz w:val="23"/>
          <w:szCs w:val="23"/>
        </w:rPr>
        <w:t xml:space="preserve"> </w:t>
      </w:r>
      <w:r w:rsidR="00F97062" w:rsidRPr="00BE1803">
        <w:t>a naposledy doplnenej dňa 11.4.2022</w:t>
      </w:r>
      <w:r w:rsidR="00017AAD" w:rsidRPr="00BE1803">
        <w:rPr>
          <w:sz w:val="23"/>
          <w:szCs w:val="23"/>
        </w:rPr>
        <w:t>.</w:t>
      </w:r>
    </w:p>
    <w:p w:rsidR="00C76095" w:rsidRPr="00BE1803" w:rsidRDefault="00C76095" w:rsidP="00392928">
      <w:pPr>
        <w:tabs>
          <w:tab w:val="left" w:pos="426"/>
          <w:tab w:val="left" w:pos="851"/>
        </w:tabs>
        <w:spacing w:before="120" w:line="340" w:lineRule="atLeast"/>
        <w:jc w:val="both"/>
      </w:pPr>
      <w:r w:rsidRPr="00BE1803">
        <w:rPr>
          <w:bCs/>
        </w:rPr>
        <w:t xml:space="preserve">Predmetom zmeny integrovaného povolenia je </w:t>
      </w:r>
      <w:r w:rsidRPr="00BE1803">
        <w:t>v oblasti stavebného poriadku vydanie povolenia na uskutočnenie stavby „Pracovisk</w:t>
      </w:r>
      <w:r w:rsidR="00E02CE9">
        <w:t>o opracovania Magn</w:t>
      </w:r>
      <w:r w:rsidR="005B4771">
        <w:t>a UKL“, ktorá</w:t>
      </w:r>
      <w:r w:rsidR="005B4771">
        <w:br/>
      </w:r>
      <w:r w:rsidRPr="00BE1803">
        <w:t>je umiestnená v objekte súp. č. 917 na pozemku parc. reg. C-KN č. 715 v k. ú. Vieska (ďalej len „sta</w:t>
      </w:r>
      <w:r w:rsidR="005B4771">
        <w:t xml:space="preserve">vba“) </w:t>
      </w:r>
      <w:r w:rsidRPr="00BE1803">
        <w:t>na účel premiestnenia troch jestvujúcich CNC strojov, umiestnenie novej práčky a dvoch nových mostových žeriavov osadených na j</w:t>
      </w:r>
      <w:r w:rsidR="005B4771">
        <w:t>estvujúcich žeriavových dráhach</w:t>
      </w:r>
      <w:r w:rsidR="005B4771">
        <w:br/>
      </w:r>
      <w:r w:rsidRPr="00BE1803">
        <w:t>v jestvujúcej hale č. 505.</w:t>
      </w:r>
    </w:p>
    <w:p w:rsidR="009759BE" w:rsidRPr="00BE1803" w:rsidRDefault="009759BE" w:rsidP="00392928">
      <w:pPr>
        <w:widowControl w:val="0"/>
        <w:spacing w:before="120" w:line="340" w:lineRule="atLeast"/>
        <w:jc w:val="both"/>
      </w:pPr>
      <w:r w:rsidRPr="00BE1803">
        <w:lastRenderedPageBreak/>
        <w:t>Vlastníkom pozemku, na ktorom bude uskutočnená stavba uvedená v ods. „a)“ tohto rozhodnutia t. j. na pozemku parc. reg. C-KN č. 715 v k. ú. Vieska je stavebník resp. prevádzkovateľ.</w:t>
      </w:r>
    </w:p>
    <w:p w:rsidR="00D3556B" w:rsidRPr="00BE1803" w:rsidRDefault="00C52B17" w:rsidP="00392928">
      <w:pPr>
        <w:widowControl w:val="0"/>
        <w:spacing w:before="120" w:line="340" w:lineRule="atLeast"/>
        <w:jc w:val="both"/>
      </w:pPr>
      <w:r w:rsidRPr="00BE1803">
        <w:t>Zmena integrovaného povolenia nepodlieha spoplatneniu v zmysle položky 171a písm. c) časť</w:t>
      </w:r>
      <w:r w:rsidR="00A91283" w:rsidRPr="00BE1803">
        <w:t xml:space="preserve"> </w:t>
      </w:r>
      <w:r w:rsidRPr="00BE1803">
        <w:t xml:space="preserve">X. Životné prostredie zákona č. 145/1995 Z. z. o správnych poplatkoch v znení neskorších predpisov, nakoľko sa nejedná o podstatnú zmenu činnosti v prevádzke.  </w:t>
      </w:r>
    </w:p>
    <w:p w:rsidR="00F97062" w:rsidRPr="00BE1803" w:rsidRDefault="00F97062" w:rsidP="00392928">
      <w:pPr>
        <w:spacing w:before="120" w:line="340" w:lineRule="atLeast"/>
        <w:jc w:val="both"/>
      </w:pPr>
      <w:r w:rsidRPr="00BE1803">
        <w:t>Správne konanie sa začalo podľa § 18 ods. 2 zákona o správnom konaní dňom doručenia písomného vyhotovenia žiadosti. Nakoľko žiadosť neobsahovala náležitosti podľa § 11 vyhlášky č. 453/2000 Z. z., ktorou sa vykonávajú niektoré ustanovenia stavebného zákona</w:t>
      </w:r>
      <w:r w:rsidRPr="00BE1803">
        <w:br/>
        <w:t>a § 7 zákona o IPKZ, inšpekcia vyzvala prevádzkovateľa na jej doplnenie a konanie do doby doplnenia žiadosti prerušila. Po doplnení žiadosti zo dňa 11.4.2022 konanie pokračovalo.</w:t>
      </w:r>
    </w:p>
    <w:p w:rsidR="009759BE" w:rsidRPr="00BE1803" w:rsidRDefault="009759BE" w:rsidP="00392928">
      <w:pPr>
        <w:spacing w:before="120" w:line="340" w:lineRule="atLeast"/>
        <w:jc w:val="both"/>
        <w:outlineLvl w:val="0"/>
      </w:pPr>
      <w:r w:rsidRPr="00BE1803">
        <w:t xml:space="preserve">Inšpekcia ako príslušný správny orgán písomne upovedomila oznámením č. </w:t>
      </w:r>
      <w:r w:rsidR="00F97062" w:rsidRPr="00BE1803">
        <w:rPr>
          <w:snapToGrid w:val="0"/>
        </w:rPr>
        <w:t xml:space="preserve">6021-15876/47-6-4/2022 </w:t>
      </w:r>
      <w:r w:rsidR="008812E8" w:rsidRPr="00BE1803">
        <w:t xml:space="preserve">zo dňa </w:t>
      </w:r>
      <w:r w:rsidR="00F97062" w:rsidRPr="00BE1803">
        <w:rPr>
          <w:snapToGrid w:val="0"/>
        </w:rPr>
        <w:t xml:space="preserve">5.5.2022 </w:t>
      </w:r>
      <w:r w:rsidR="002233C9" w:rsidRPr="00BE1803">
        <w:t>všetkých známych účastníkov konania a dotknuté orgány o začatí správneho konania vo veci vydania zmeny integrovaného povolenia prevádzky. Inšpekcia</w:t>
      </w:r>
      <w:r w:rsidR="002233C9" w:rsidRPr="00BE1803">
        <w:br/>
        <w:t>v súlade s § 11 ods. 5 písm. a)  zákona o IPKZ určila 30 dňovú lehotu na vyjadrenie odo dňa doručenia tohto upovedomenia.</w:t>
      </w:r>
    </w:p>
    <w:p w:rsidR="002233C9" w:rsidRPr="00BE1803" w:rsidRDefault="002233C9" w:rsidP="00392928">
      <w:pPr>
        <w:widowControl w:val="0"/>
        <w:spacing w:before="120" w:line="340" w:lineRule="atLeast"/>
        <w:jc w:val="both"/>
      </w:pPr>
      <w:r w:rsidRPr="00BE1803">
        <w:t>Inšpekcia v konaní o zmene integrovaného povolenia upustila od náležitostí uvedených v § 11 ods. 10 písm. c) až e) zákona o IPKZ, nakoľko sa nejedná o konanie uvedené v § 11 ods. 9 písm. a) až d) zákona o IPKZ. Inšpekcia nenariadila ústne pojednávanie, pretože neboli splnené podmienky v zmysle § 11 ods. 5 písm. d) bod. č. 5 a § 15 ods. 1 a ods. 2 zák</w:t>
      </w:r>
      <w:r w:rsidR="005B4771">
        <w:t xml:space="preserve">ona o IPKZ, </w:t>
      </w:r>
      <w:r w:rsidRPr="00BE1803">
        <w:t>pre ktoré by musela ústne pojednávanie nariadiť.</w:t>
      </w:r>
    </w:p>
    <w:p w:rsidR="002233C9" w:rsidRPr="00BE1803" w:rsidRDefault="002233C9" w:rsidP="00392928">
      <w:pPr>
        <w:spacing w:before="120" w:line="340" w:lineRule="atLeast"/>
        <w:jc w:val="both"/>
        <w:outlineLvl w:val="0"/>
        <w:rPr>
          <w:bCs/>
        </w:rPr>
      </w:pPr>
      <w:r w:rsidRPr="00BE1803">
        <w:rPr>
          <w:bCs/>
        </w:rPr>
        <w:t>Nakoľko sú inšpekcii dobre známe pomery staveniska a žiadosť poskytovala dostatočný podklad pre posúdenie navrhovanej zmeny stavby, inšpekcia upustila podľa § 61 ods. 2 stavebného zákona od miestneho zisťovania a ústneho pojednávania.</w:t>
      </w:r>
    </w:p>
    <w:p w:rsidR="002233C9" w:rsidRPr="00BE1803" w:rsidRDefault="002233C9" w:rsidP="00392928">
      <w:pPr>
        <w:spacing w:before="120" w:line="340" w:lineRule="atLeast"/>
        <w:jc w:val="both"/>
        <w:outlineLvl w:val="0"/>
      </w:pPr>
      <w:r w:rsidRPr="00BE1803">
        <w:t>Súčasťou konania je aj udelenie súhlasu podľa § 3 ods. 3 písm. g) zákona o IPKZ</w:t>
      </w:r>
      <w:r w:rsidRPr="00BE1803">
        <w:br/>
        <w:t>v oblasti ochrany prírody a krajiny vyjadrenie k vydaniu stavebného povolenia na stavbu</w:t>
      </w:r>
      <w:r w:rsidRPr="00BE1803">
        <w:br/>
        <w:t>a na zmenu stavby.</w:t>
      </w:r>
    </w:p>
    <w:p w:rsidR="00D8567A" w:rsidRPr="00BE1803" w:rsidRDefault="005E5D9D" w:rsidP="00392928">
      <w:pPr>
        <w:widowControl w:val="0"/>
        <w:spacing w:before="120" w:line="340" w:lineRule="atLeast"/>
        <w:jc w:val="both"/>
      </w:pPr>
      <w:r w:rsidRPr="00BE1803">
        <w:t xml:space="preserve">V konaní stavebník predložil k stavbe stanoviská dotknutých orgánov: </w:t>
      </w:r>
      <w:r w:rsidR="00117473" w:rsidRPr="00BE1803">
        <w:t>Okresného úradu Žiar nad Hronom, odboru starostlivosti o životné prostredie</w:t>
      </w:r>
      <w:r w:rsidR="00095967">
        <w:t xml:space="preserve"> </w:t>
      </w:r>
      <w:r w:rsidR="00095967" w:rsidRPr="003F18DC">
        <w:t>(ďalej len“ OÚ ŽP“)</w:t>
      </w:r>
      <w:r w:rsidR="00117473" w:rsidRPr="00BE1803">
        <w:t>, úseku štátnej správy ochrany ovzdušia, úseku odpadového hospodárstva a úseku ochrany prírody a</w:t>
      </w:r>
      <w:r w:rsidRPr="00BE1803">
        <w:t> </w:t>
      </w:r>
      <w:r w:rsidR="00117473" w:rsidRPr="00BE1803">
        <w:t>krajiny</w:t>
      </w:r>
      <w:r w:rsidRPr="00BE1803">
        <w:t>,</w:t>
      </w:r>
      <w:r w:rsidR="00117473" w:rsidRPr="00BE1803">
        <w:t xml:space="preserve"> Okresného riaditeľstva Hasičského a záchranného zboru v Žiari nad Hronom</w:t>
      </w:r>
      <w:r w:rsidRPr="00BE1803">
        <w:t xml:space="preserve"> </w:t>
      </w:r>
      <w:r w:rsidR="00117473" w:rsidRPr="00BE1803">
        <w:t>a odborné stanovisk</w:t>
      </w:r>
      <w:r w:rsidR="007726D6" w:rsidRPr="00BE1803">
        <w:t>o</w:t>
      </w:r>
      <w:r w:rsidR="00117473" w:rsidRPr="00BE1803">
        <w:t xml:space="preserve"> z posúdenia projektovej dokumentácie od Technickej inšpekcie, a.s., Bratislava.</w:t>
      </w:r>
      <w:r w:rsidR="00B74788" w:rsidRPr="00BE1803">
        <w:t xml:space="preserve"> </w:t>
      </w:r>
      <w:r w:rsidR="00D8567A" w:rsidRPr="00BE1803">
        <w:t xml:space="preserve">Obec Ladomerská Vieska ako vecne a miestne príslušný stavebný úrad v zastúpení starostom obce vydala pod č. OcÚ-LV-S2022/00081-2 zo dňa </w:t>
      </w:r>
      <w:r w:rsidR="00B74788" w:rsidRPr="00BE1803">
        <w:t>4.3.</w:t>
      </w:r>
      <w:r w:rsidR="00D8567A" w:rsidRPr="00BE1803">
        <w:t>2022</w:t>
      </w:r>
      <w:r w:rsidR="00B74788" w:rsidRPr="00BE1803">
        <w:t xml:space="preserve"> </w:t>
      </w:r>
      <w:r w:rsidR="00095967">
        <w:t>súhlasné stanovisko v zmysle</w:t>
      </w:r>
      <w:r w:rsidR="00095967">
        <w:br/>
      </w:r>
      <w:r w:rsidR="00D8567A" w:rsidRPr="00BE1803">
        <w:t xml:space="preserve">§ </w:t>
      </w:r>
      <w:r w:rsidR="00B74788" w:rsidRPr="00BE1803">
        <w:t>140 a)</w:t>
      </w:r>
      <w:r w:rsidR="00D8567A" w:rsidRPr="00BE1803">
        <w:t xml:space="preserve"> stavebného zákona, podľa ktorého súhlasí s vydaním stavebného po</w:t>
      </w:r>
      <w:r w:rsidR="00095967">
        <w:t>volenia</w:t>
      </w:r>
      <w:r w:rsidR="00095967">
        <w:br/>
      </w:r>
      <w:r w:rsidR="00D8567A" w:rsidRPr="00BE1803">
        <w:t xml:space="preserve">na predmetnú stavbu. </w:t>
      </w:r>
    </w:p>
    <w:p w:rsidR="00095967" w:rsidRPr="003F18DC" w:rsidRDefault="00095967" w:rsidP="009250CA">
      <w:pPr>
        <w:widowControl w:val="0"/>
        <w:spacing w:before="120" w:line="360" w:lineRule="atLeast"/>
        <w:jc w:val="both"/>
      </w:pPr>
      <w:r w:rsidRPr="003F18DC">
        <w:t>V lehote 30 dní určenej inšpekciou na vyjadrenie účastníkov konania, dotknutých orgánov k žiadosti o vydanie predmetnej zm</w:t>
      </w:r>
      <w:r>
        <w:t>eny integrovaného povolenia bolo</w:t>
      </w:r>
      <w:r w:rsidRPr="003F18DC">
        <w:t xml:space="preserve"> doručené súhlasné stanovisk</w:t>
      </w:r>
      <w:r>
        <w:t>o</w:t>
      </w:r>
      <w:r w:rsidRPr="003F18DC">
        <w:t xml:space="preserve"> OÚ ŽP </w:t>
      </w:r>
      <w:r w:rsidRPr="00BE1803">
        <w:t xml:space="preserve">úseku štátnej správy </w:t>
      </w:r>
      <w:r w:rsidRPr="003F18DC">
        <w:t>ochrany ovzdušia</w:t>
      </w:r>
      <w:r>
        <w:t xml:space="preserve">. </w:t>
      </w:r>
      <w:r w:rsidRPr="003F18DC">
        <w:t xml:space="preserve">Stanoviská dotknutých orgánov </w:t>
      </w:r>
      <w:r w:rsidRPr="003F18DC">
        <w:lastRenderedPageBreak/>
        <w:t>boli zahrnuté do príslušných podmienok zmeny integrovaného povolenia, a to najmä v časti „a)“ - podmienky pre uskutočnenie stavby</w:t>
      </w:r>
      <w:r>
        <w:t>.</w:t>
      </w:r>
    </w:p>
    <w:p w:rsidR="00214243" w:rsidRPr="00BE1803" w:rsidRDefault="002233C9" w:rsidP="00392928">
      <w:pPr>
        <w:widowControl w:val="0"/>
        <w:tabs>
          <w:tab w:val="left" w:pos="-1985"/>
        </w:tabs>
        <w:spacing w:before="120" w:line="340" w:lineRule="atLeast"/>
        <w:jc w:val="both"/>
      </w:pPr>
      <w:r w:rsidRPr="00BE1803">
        <w:t>Inšpekcia podľa § 19 ods. 1 v nadväznosti na § 21 zákona o IPKZ aktualizovala znenie integrovaného povolenia zohľadňujúce stanovené náležitosti zákona o IPKZ a osobitných predpisov v oblasti životného prostredia uplatnených v spojitosti so zahrnutými konaniami podľa § 3 ods. 3 zákona o IPKZ pri vydaní zme</w:t>
      </w:r>
      <w:r w:rsidR="005B4771">
        <w:t>ny integrovaného povolenia tak, ako</w:t>
      </w:r>
      <w:r w:rsidR="005B4771">
        <w:br/>
      </w:r>
      <w:r w:rsidR="00214243" w:rsidRPr="00BE1803">
        <w:t>je u</w:t>
      </w:r>
      <w:r w:rsidR="00B05654" w:rsidRPr="00BE1803">
        <w:t>vedené v</w:t>
      </w:r>
      <w:r w:rsidR="00B7569B" w:rsidRPr="00BE1803">
        <w:t xml:space="preserve"> jeho príslušných častiach, najmä v </w:t>
      </w:r>
      <w:r w:rsidR="00B05654" w:rsidRPr="00BE1803">
        <w:t>časti</w:t>
      </w:r>
      <w:r w:rsidR="00300233" w:rsidRPr="00BE1803">
        <w:t xml:space="preserve"> I., kap. B. a v časti II., kap. A. resp. B.</w:t>
      </w:r>
    </w:p>
    <w:p w:rsidR="008812E8" w:rsidRPr="00BE1803" w:rsidRDefault="008812E8" w:rsidP="00392928">
      <w:pPr>
        <w:widowControl w:val="0"/>
        <w:tabs>
          <w:tab w:val="left" w:pos="-1985"/>
        </w:tabs>
        <w:spacing w:before="120" w:line="340" w:lineRule="atLeast"/>
        <w:jc w:val="both"/>
      </w:pPr>
      <w:r w:rsidRPr="00BE1803">
        <w:t>Stanoviská dotknutých orgánov inšpekcia zapracovala do podmienok tohto r</w:t>
      </w:r>
      <w:r w:rsidR="005B4771">
        <w:t>ozhodnutia.</w:t>
      </w:r>
      <w:r w:rsidR="005B4771">
        <w:br/>
      </w:r>
      <w:r w:rsidRPr="00BE1803">
        <w:t xml:space="preserve">Zo strany účastníkov konania neboli uplatnené žiadne námietky. </w:t>
      </w:r>
    </w:p>
    <w:p w:rsidR="002233C9" w:rsidRPr="00BE1803" w:rsidRDefault="002233C9" w:rsidP="00392928">
      <w:pPr>
        <w:widowControl w:val="0"/>
        <w:spacing w:before="120" w:line="340" w:lineRule="atLeast"/>
        <w:jc w:val="both"/>
      </w:pPr>
      <w:r w:rsidRPr="00BE1803">
        <w:t>Pretože integrované povoľovanie prevádzky vyžadovalo povoliť uskutočnenie stavieb, inšpekcia preskúmala predloženú žiadosť aj z hľadísk uvedených v ustanoveniach § 62 ods. 1 a 2 stavebného zákona a zistila, že uskutočnením stavieb a ich budúcou prevádzkou</w:t>
      </w:r>
      <w:r w:rsidRPr="00BE1803">
        <w:br/>
        <w:t xml:space="preserve">nie sú ohrozené záujmy spoločnosti, ani neprimerane obmedzené či ohrozené práva a oprávnené záujmy účastníkov konania. Projektová dokumentácia spĺňa podmienky ochrany životného prostredia, ochrany zdravia a života ľudí, zodpovedá všeobecným technickým požiadavkám na  výstavbu, je vybudované technické vybavenie potrebné pre riadne užívanie stavieb a inšpekcia v priebehu konania nezistila dôvody, ktoré by bránili povoleniu stavieb. </w:t>
      </w:r>
    </w:p>
    <w:p w:rsidR="002233C9" w:rsidRPr="00BE1803" w:rsidRDefault="002233C9" w:rsidP="00392928">
      <w:pPr>
        <w:pStyle w:val="Hlavika"/>
        <w:widowControl w:val="0"/>
        <w:tabs>
          <w:tab w:val="clear" w:pos="4536"/>
          <w:tab w:val="clear" w:pos="9072"/>
        </w:tabs>
        <w:spacing w:before="120" w:line="340" w:lineRule="atLeast"/>
        <w:jc w:val="both"/>
        <w:rPr>
          <w:sz w:val="24"/>
          <w:szCs w:val="24"/>
        </w:rPr>
      </w:pPr>
      <w:r w:rsidRPr="00BE1803">
        <w:rPr>
          <w:sz w:val="24"/>
          <w:szCs w:val="24"/>
        </w:rPr>
        <w:t>Inšpekcia posúdila formálny a vecný obsah žiadosti o uvedené zmeny a po preskúmaní žiadosti a na základe výsledkov konania rozhodla tak, ako je uvedené vo výrokovej časti tohto rozhodnutia.</w:t>
      </w:r>
    </w:p>
    <w:p w:rsidR="00164BB4" w:rsidRPr="00BE1803" w:rsidRDefault="00164BB4" w:rsidP="00392928">
      <w:pPr>
        <w:widowControl w:val="0"/>
        <w:spacing w:line="340" w:lineRule="atLeast"/>
        <w:jc w:val="both"/>
      </w:pPr>
    </w:p>
    <w:p w:rsidR="00244685" w:rsidRPr="00BE1803" w:rsidRDefault="00244685" w:rsidP="00392928">
      <w:pPr>
        <w:widowControl w:val="0"/>
        <w:spacing w:line="340" w:lineRule="atLeast"/>
        <w:jc w:val="both"/>
      </w:pPr>
    </w:p>
    <w:p w:rsidR="00B12792" w:rsidRPr="00BE1803" w:rsidRDefault="00B12792" w:rsidP="00392928">
      <w:pPr>
        <w:spacing w:line="340" w:lineRule="atLeast"/>
        <w:ind w:left="1843" w:hanging="1843"/>
        <w:jc w:val="both"/>
      </w:pPr>
      <w:r w:rsidRPr="00BE1803">
        <w:rPr>
          <w:b/>
        </w:rPr>
        <w:t>P o u č e n i e :</w:t>
      </w:r>
      <w:r w:rsidRPr="00BE1803">
        <w:rPr>
          <w:b/>
        </w:rPr>
        <w:tab/>
      </w:r>
      <w:r w:rsidRPr="00BE1803">
        <w:t xml:space="preserve">Proti tomuto rozhodnutiu podľa § 53 a § 54 zákona č. 71/1967 Zb. o správnom konaní v znení neskorších predpisov možno podať na Slovenskú inšpekciu životného prostredia, Inšpektorát životného prostredia Banská Bystrica, odbor integrovaného povoľovania a kontroly, Jegorovova 29B, 974 01 Banská Bystrica odvolanie do 15 dní </w:t>
      </w:r>
      <w:r w:rsidR="004F4B35" w:rsidRPr="00BE1803">
        <w:t>odo dňa oznámenia rozhodnutia účastníkom konania</w:t>
      </w:r>
      <w:r w:rsidRPr="00BE1803">
        <w:t xml:space="preserve">. </w:t>
      </w:r>
      <w:r w:rsidR="00DF183D" w:rsidRPr="00BE1803">
        <w:t>Ak toto r</w:t>
      </w:r>
      <w:r w:rsidRPr="00BE1803">
        <w:t xml:space="preserve">ozhodnutie po vyčerpaní </w:t>
      </w:r>
      <w:r w:rsidR="00DF183D" w:rsidRPr="00BE1803">
        <w:t xml:space="preserve">prípustných </w:t>
      </w:r>
      <w:r w:rsidRPr="00BE1803">
        <w:t>riadnych opravných prostriedkov</w:t>
      </w:r>
      <w:r w:rsidR="00DF183D" w:rsidRPr="00BE1803">
        <w:t xml:space="preserve"> nadobudne právoplatnosť, jeho zákonnosť môže byť preskúmaná </w:t>
      </w:r>
      <w:r w:rsidRPr="00BE1803">
        <w:t>správnym súdom</w:t>
      </w:r>
      <w:r w:rsidR="00DF183D" w:rsidRPr="00BE1803">
        <w:t xml:space="preserve"> podľa Správneho súdneho poriadku</w:t>
      </w:r>
      <w:r w:rsidRPr="00BE1803">
        <w:t>.</w:t>
      </w:r>
    </w:p>
    <w:p w:rsidR="002233C9" w:rsidRPr="00BE1803" w:rsidRDefault="002233C9" w:rsidP="00BE1803">
      <w:pPr>
        <w:spacing w:before="120" w:line="360" w:lineRule="atLeast"/>
        <w:ind w:left="1843" w:hanging="1843"/>
        <w:jc w:val="both"/>
      </w:pPr>
    </w:p>
    <w:p w:rsidR="002233C9" w:rsidRPr="00BE1803" w:rsidRDefault="002233C9" w:rsidP="00BE1803">
      <w:pPr>
        <w:spacing w:line="360" w:lineRule="atLeast"/>
        <w:ind w:left="1843" w:hanging="1843"/>
        <w:jc w:val="both"/>
      </w:pPr>
    </w:p>
    <w:p w:rsidR="002233C9" w:rsidRPr="00BE1803" w:rsidRDefault="002233C9" w:rsidP="00BE1803">
      <w:pPr>
        <w:spacing w:line="360" w:lineRule="atLeast"/>
        <w:ind w:left="1843" w:hanging="1843"/>
        <w:jc w:val="both"/>
      </w:pPr>
    </w:p>
    <w:p w:rsidR="002233C9" w:rsidRPr="00BE1803" w:rsidRDefault="002233C9" w:rsidP="00BE1803">
      <w:pPr>
        <w:spacing w:line="360" w:lineRule="atLeast"/>
        <w:ind w:left="1843" w:hanging="1843"/>
        <w:jc w:val="both"/>
      </w:pPr>
    </w:p>
    <w:p w:rsidR="002233C9" w:rsidRPr="00BE1803" w:rsidRDefault="002233C9" w:rsidP="00BE1803">
      <w:pPr>
        <w:spacing w:line="360" w:lineRule="atLeast"/>
        <w:ind w:left="1843" w:hanging="1843"/>
        <w:jc w:val="both"/>
      </w:pPr>
    </w:p>
    <w:p w:rsidR="002233C9" w:rsidRPr="00BE1803" w:rsidRDefault="002233C9" w:rsidP="002233C9">
      <w:pPr>
        <w:spacing w:line="334" w:lineRule="atLeast"/>
        <w:ind w:left="1843" w:hanging="1843"/>
        <w:jc w:val="both"/>
      </w:pPr>
    </w:p>
    <w:p w:rsidR="002233C9" w:rsidRPr="00BE1803" w:rsidRDefault="002233C9" w:rsidP="002233C9">
      <w:pPr>
        <w:widowControl w:val="0"/>
        <w:spacing w:after="80" w:line="320" w:lineRule="atLeast"/>
        <w:ind w:left="5954"/>
        <w:jc w:val="both"/>
      </w:pPr>
      <w:r w:rsidRPr="00BE1803">
        <w:t>JUDr. Denisa Masná</w:t>
      </w:r>
    </w:p>
    <w:p w:rsidR="002233C9" w:rsidRPr="00BE1803" w:rsidRDefault="002233C9" w:rsidP="002233C9">
      <w:pPr>
        <w:spacing w:line="320" w:lineRule="atLeast"/>
        <w:ind w:left="5246" w:firstLine="418"/>
        <w:jc w:val="both"/>
        <w:rPr>
          <w:b/>
          <w:sz w:val="22"/>
        </w:rPr>
      </w:pPr>
      <w:r w:rsidRPr="00BE1803">
        <w:t xml:space="preserve">   riaditeľka inšpektorátu</w:t>
      </w:r>
    </w:p>
    <w:p w:rsidR="002233C9" w:rsidRPr="00BE1803" w:rsidRDefault="002233C9" w:rsidP="002233C9">
      <w:pPr>
        <w:widowControl w:val="0"/>
        <w:spacing w:line="340" w:lineRule="atLeast"/>
        <w:jc w:val="both"/>
        <w:outlineLvl w:val="1"/>
        <w:rPr>
          <w:bCs/>
          <w:iCs/>
        </w:rPr>
      </w:pPr>
    </w:p>
    <w:p w:rsidR="002233C9" w:rsidRPr="00BE1803" w:rsidRDefault="002233C9" w:rsidP="002233C9">
      <w:pPr>
        <w:spacing w:line="340" w:lineRule="atLeast"/>
        <w:jc w:val="both"/>
        <w:rPr>
          <w:bCs/>
        </w:rPr>
      </w:pPr>
      <w:bookmarkStart w:id="1" w:name="_Hlk89704430"/>
      <w:r w:rsidRPr="00BE1803">
        <w:rPr>
          <w:bCs/>
        </w:rPr>
        <w:lastRenderedPageBreak/>
        <w:t>1 Príloha</w:t>
      </w:r>
    </w:p>
    <w:bookmarkEnd w:id="1"/>
    <w:p w:rsidR="002233C9" w:rsidRPr="000A7EE1" w:rsidRDefault="002233C9" w:rsidP="00BE1803">
      <w:pPr>
        <w:pStyle w:val="Odsekzoznamu"/>
        <w:numPr>
          <w:ilvl w:val="0"/>
          <w:numId w:val="31"/>
        </w:numPr>
        <w:spacing w:line="340" w:lineRule="atLeast"/>
        <w:ind w:left="426" w:hanging="284"/>
        <w:contextualSpacing w:val="0"/>
        <w:jc w:val="both"/>
        <w:outlineLvl w:val="1"/>
        <w:rPr>
          <w:bCs/>
          <w:szCs w:val="24"/>
          <w:lang w:bidi="th-TH"/>
        </w:rPr>
      </w:pPr>
      <w:r w:rsidRPr="00BE1803">
        <w:rPr>
          <w:szCs w:val="24"/>
          <w:lang w:bidi="th-TH"/>
        </w:rPr>
        <w:t>projektová dokumentácia overená v konaní (len pre stavebníka)</w:t>
      </w:r>
    </w:p>
    <w:p w:rsidR="000A7EE1" w:rsidRPr="00152761" w:rsidRDefault="000A7EE1" w:rsidP="000A7EE1">
      <w:pPr>
        <w:pStyle w:val="Odsekzoznamu"/>
        <w:spacing w:line="340" w:lineRule="atLeast"/>
        <w:ind w:left="426"/>
        <w:contextualSpacing w:val="0"/>
        <w:jc w:val="both"/>
        <w:outlineLvl w:val="1"/>
        <w:rPr>
          <w:bCs/>
          <w:szCs w:val="24"/>
          <w:lang w:bidi="th-TH"/>
        </w:rPr>
      </w:pPr>
    </w:p>
    <w:p w:rsidR="002233C9" w:rsidRPr="00BE1803" w:rsidRDefault="002233C9" w:rsidP="00BE1803">
      <w:pPr>
        <w:spacing w:before="120" w:line="340" w:lineRule="atLeast"/>
        <w:jc w:val="both"/>
        <w:outlineLvl w:val="1"/>
        <w:rPr>
          <w:bCs/>
        </w:rPr>
      </w:pPr>
      <w:r w:rsidRPr="00BE1803">
        <w:rPr>
          <w:bCs/>
        </w:rPr>
        <w:t>Doručuje sa:</w:t>
      </w:r>
    </w:p>
    <w:p w:rsidR="002233C9" w:rsidRPr="00BE1803" w:rsidRDefault="002233C9" w:rsidP="00BE1803">
      <w:pPr>
        <w:pStyle w:val="Default"/>
        <w:spacing w:before="120" w:line="320" w:lineRule="atLeast"/>
        <w:rPr>
          <w:bCs/>
          <w:color w:val="auto"/>
        </w:rPr>
      </w:pPr>
      <w:r w:rsidRPr="00BE1803">
        <w:rPr>
          <w:bCs/>
          <w:color w:val="auto"/>
        </w:rPr>
        <w:t xml:space="preserve">Účastníci konania: </w:t>
      </w:r>
    </w:p>
    <w:p w:rsidR="002233C9" w:rsidRPr="00BE1803" w:rsidRDefault="00DE5AEA" w:rsidP="002233C9">
      <w:pPr>
        <w:pStyle w:val="Default"/>
        <w:numPr>
          <w:ilvl w:val="0"/>
          <w:numId w:val="17"/>
        </w:numPr>
        <w:spacing w:before="60" w:line="320" w:lineRule="atLeast"/>
        <w:ind w:left="426" w:hanging="426"/>
        <w:rPr>
          <w:color w:val="auto"/>
        </w:rPr>
      </w:pPr>
      <w:sdt>
        <w:sdtPr>
          <w:rPr>
            <w:color w:val="auto"/>
          </w:rPr>
          <w:id w:val="1416427347"/>
          <w:placeholder>
            <w:docPart w:val="461C616227D14E3BB27A3BCBE41F513A"/>
          </w:placeholder>
        </w:sdtPr>
        <w:sdtEndPr/>
        <w:sdtContent>
          <w:r w:rsidR="002233C9" w:rsidRPr="00BE1803">
            <w:rPr>
              <w:bCs/>
              <w:color w:val="auto"/>
            </w:rPr>
            <w:t>Fagor Ederlan Slovensko, a.s., Priemyselná 12, 965 63 Žiar nad Hronom</w:t>
          </w:r>
        </w:sdtContent>
      </w:sdt>
    </w:p>
    <w:p w:rsidR="002233C9" w:rsidRPr="00BE1803" w:rsidRDefault="002233C9" w:rsidP="002233C9">
      <w:pPr>
        <w:pStyle w:val="Default"/>
        <w:numPr>
          <w:ilvl w:val="0"/>
          <w:numId w:val="17"/>
        </w:numPr>
        <w:spacing w:before="60" w:line="320" w:lineRule="atLeast"/>
        <w:ind w:left="426" w:hanging="426"/>
        <w:rPr>
          <w:color w:val="auto"/>
        </w:rPr>
      </w:pPr>
      <w:r w:rsidRPr="00BE1803">
        <w:rPr>
          <w:color w:val="auto"/>
        </w:rPr>
        <w:t>Obec Ladomerská Vieska-starosta obce, Vieska 132, 96501 Ladomerská Vieska</w:t>
      </w:r>
    </w:p>
    <w:p w:rsidR="002233C9" w:rsidRPr="00BE1803" w:rsidRDefault="002233C9" w:rsidP="002233C9">
      <w:pPr>
        <w:pStyle w:val="Odsekzoznamu"/>
        <w:numPr>
          <w:ilvl w:val="0"/>
          <w:numId w:val="17"/>
        </w:numPr>
        <w:spacing w:line="320" w:lineRule="atLeast"/>
        <w:ind w:left="425" w:hanging="425"/>
        <w:contextualSpacing w:val="0"/>
        <w:jc w:val="both"/>
        <w:outlineLvl w:val="1"/>
      </w:pPr>
      <w:r w:rsidRPr="00BE1803">
        <w:t>Ing. František Víťazka-STAVIT, ul. Krížna 12, 965 01 Žiar nad Hronom</w:t>
      </w:r>
    </w:p>
    <w:p w:rsidR="002233C9" w:rsidRPr="00BE1803" w:rsidRDefault="002233C9" w:rsidP="00BE1803">
      <w:pPr>
        <w:pStyle w:val="Default"/>
        <w:spacing w:before="120" w:line="320" w:lineRule="atLeast"/>
        <w:rPr>
          <w:bCs/>
          <w:color w:val="auto"/>
        </w:rPr>
      </w:pPr>
      <w:r w:rsidRPr="00BE1803">
        <w:rPr>
          <w:bCs/>
          <w:color w:val="auto"/>
        </w:rPr>
        <w:t xml:space="preserve">Dotknuté orgány: </w:t>
      </w:r>
    </w:p>
    <w:p w:rsidR="002233C9" w:rsidRPr="00BE1803" w:rsidRDefault="002233C9" w:rsidP="002233C9">
      <w:pPr>
        <w:pStyle w:val="Odsekzoznamu"/>
        <w:numPr>
          <w:ilvl w:val="0"/>
          <w:numId w:val="18"/>
        </w:numPr>
        <w:spacing w:before="60" w:line="320" w:lineRule="atLeast"/>
        <w:ind w:left="426" w:hanging="426"/>
        <w:contextualSpacing w:val="0"/>
        <w:jc w:val="both"/>
        <w:outlineLvl w:val="1"/>
      </w:pPr>
      <w:r w:rsidRPr="00BE1803">
        <w:t>Okresný úrad Žiar nad Hronom, odbor starostlivosti o životné prostredie, štátna správa ochrany ovzdušia, Námestie Matice slovenskej 8, 965 01 Žiar nad Hronom</w:t>
      </w:r>
    </w:p>
    <w:p w:rsidR="002233C9" w:rsidRPr="00BE1803" w:rsidRDefault="002233C9" w:rsidP="002233C9">
      <w:pPr>
        <w:pStyle w:val="Odsekzoznamu"/>
        <w:numPr>
          <w:ilvl w:val="0"/>
          <w:numId w:val="18"/>
        </w:numPr>
        <w:spacing w:before="60" w:line="320" w:lineRule="atLeast"/>
        <w:ind w:left="426" w:hanging="426"/>
        <w:contextualSpacing w:val="0"/>
        <w:jc w:val="both"/>
        <w:outlineLvl w:val="1"/>
      </w:pPr>
      <w:r w:rsidRPr="00BE1803">
        <w:t>Okresný úrad Žiar nad Hronom, odbor starostlivosti o životné prostredie, štátna správa odpadového hospodárstva, Námestie Matice slovenskej 8, 965 01 Žiar nad Hronom</w:t>
      </w:r>
    </w:p>
    <w:p w:rsidR="002233C9" w:rsidRPr="00BE1803" w:rsidRDefault="002233C9" w:rsidP="002233C9">
      <w:pPr>
        <w:pStyle w:val="Odsekzoznamu"/>
        <w:numPr>
          <w:ilvl w:val="0"/>
          <w:numId w:val="18"/>
        </w:numPr>
        <w:spacing w:before="60" w:line="320" w:lineRule="atLeast"/>
        <w:ind w:left="426" w:hanging="426"/>
        <w:contextualSpacing w:val="0"/>
        <w:jc w:val="both"/>
        <w:outlineLvl w:val="1"/>
      </w:pPr>
      <w:r w:rsidRPr="00BE1803">
        <w:t>Okresný úrad Žiar nad Hronom, odbor starostlivosti o životné prostredie, štátna vodná správa, Námestie Matice slovenskej 8, 965 01 Žiar nad Hronom</w:t>
      </w:r>
    </w:p>
    <w:p w:rsidR="002233C9" w:rsidRPr="00BE1803" w:rsidRDefault="002233C9" w:rsidP="002233C9">
      <w:pPr>
        <w:pStyle w:val="Odsekzoznamu"/>
        <w:numPr>
          <w:ilvl w:val="0"/>
          <w:numId w:val="18"/>
        </w:numPr>
        <w:spacing w:before="60" w:line="320" w:lineRule="atLeast"/>
        <w:ind w:left="426" w:hanging="426"/>
        <w:contextualSpacing w:val="0"/>
        <w:jc w:val="both"/>
        <w:outlineLvl w:val="1"/>
      </w:pPr>
      <w:r w:rsidRPr="00BE1803">
        <w:t>Okresný úrad Žiar nad Hronom, odbor starostlivosti o životné prostredie, štátna ochrana prírody a krajiny, Námestie Matice slovenskej 8, 965 01 Žiar nad Hronom</w:t>
      </w:r>
    </w:p>
    <w:p w:rsidR="002233C9" w:rsidRPr="00BE1803" w:rsidRDefault="002233C9" w:rsidP="002233C9">
      <w:pPr>
        <w:pStyle w:val="Odsekzoznamu"/>
        <w:numPr>
          <w:ilvl w:val="0"/>
          <w:numId w:val="18"/>
        </w:numPr>
        <w:spacing w:before="60" w:line="320" w:lineRule="atLeast"/>
        <w:ind w:left="426" w:hanging="426"/>
        <w:contextualSpacing w:val="0"/>
        <w:jc w:val="both"/>
        <w:outlineLvl w:val="1"/>
      </w:pPr>
      <w:r w:rsidRPr="00BE1803">
        <w:t>Okresný úrad Žiar nad Hronom, odbor krízového riadenia, Námestie Matice slovenskej 8, 965 01 Žiar nad Hronom</w:t>
      </w:r>
    </w:p>
    <w:p w:rsidR="002233C9" w:rsidRPr="00BE1803" w:rsidRDefault="002233C9" w:rsidP="002233C9">
      <w:pPr>
        <w:numPr>
          <w:ilvl w:val="0"/>
          <w:numId w:val="18"/>
        </w:numPr>
        <w:spacing w:before="60" w:line="320" w:lineRule="atLeast"/>
        <w:ind w:left="426" w:hanging="426"/>
        <w:jc w:val="both"/>
      </w:pPr>
      <w:r w:rsidRPr="00BE1803">
        <w:t>Okresné riaditeľstvo Hasičského a záchranného zboru v Žiari nad Hronom, SNP 127,</w:t>
      </w:r>
      <w:r w:rsidRPr="00BE1803">
        <w:br/>
        <w:t>965 01 Žiar nad Hronom</w:t>
      </w:r>
    </w:p>
    <w:p w:rsidR="00D946E3" w:rsidRPr="00BE1803" w:rsidRDefault="00D946E3" w:rsidP="002233C9">
      <w:pPr>
        <w:spacing w:before="120" w:line="340" w:lineRule="atLeast"/>
        <w:jc w:val="both"/>
        <w:outlineLvl w:val="1"/>
        <w:rPr>
          <w:sz w:val="23"/>
          <w:szCs w:val="23"/>
        </w:rPr>
      </w:pPr>
    </w:p>
    <w:sectPr w:rsidR="00D946E3" w:rsidRPr="00BE1803" w:rsidSect="00733FE8">
      <w:headerReference w:type="default" r:id="rId9"/>
      <w:headerReference w:type="first" r:id="rId10"/>
      <w:pgSz w:w="11906" w:h="16838" w:code="9"/>
      <w:pgMar w:top="1276" w:right="1416" w:bottom="1135" w:left="1440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AEA" w:rsidRDefault="00DE5AEA">
      <w:r>
        <w:separator/>
      </w:r>
    </w:p>
  </w:endnote>
  <w:endnote w:type="continuationSeparator" w:id="0">
    <w:p w:rsidR="00DE5AEA" w:rsidRDefault="00DE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altName w:val="Times New Roman"/>
    <w:panose1 w:val="00000000000000000000"/>
    <w:charset w:val="02"/>
    <w:family w:val="swiss"/>
    <w:notTrueType/>
    <w:pitch w:val="variable"/>
  </w:font>
  <w:font w:name="Angsana New"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AEA" w:rsidRDefault="00DE5AEA">
      <w:r>
        <w:separator/>
      </w:r>
    </w:p>
  </w:footnote>
  <w:footnote w:type="continuationSeparator" w:id="0">
    <w:p w:rsidR="00DE5AEA" w:rsidRDefault="00DE5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5C4" w:rsidRPr="005F1BF2" w:rsidRDefault="009575C4" w:rsidP="002E16AB">
    <w:pPr>
      <w:pStyle w:val="Hlavika"/>
      <w:jc w:val="right"/>
      <w:rPr>
        <w:i/>
        <w:color w:val="4F81BD" w:themeColor="accent1"/>
        <w:sz w:val="20"/>
      </w:rPr>
    </w:pPr>
    <w:r w:rsidRPr="005F1BF2">
      <w:rPr>
        <w:i/>
        <w:color w:val="4F81BD" w:themeColor="accent1"/>
        <w:sz w:val="20"/>
      </w:rPr>
      <w:t xml:space="preserve">   </w:t>
    </w:r>
    <w:r w:rsidRPr="0001017B">
      <w:rPr>
        <w:i/>
        <w:sz w:val="20"/>
      </w:rPr>
      <w:t xml:space="preserve">strana </w:t>
    </w:r>
    <w:r w:rsidRPr="0001017B">
      <w:rPr>
        <w:rStyle w:val="slostrany"/>
        <w:i/>
        <w:sz w:val="20"/>
      </w:rPr>
      <w:fldChar w:fldCharType="begin"/>
    </w:r>
    <w:r w:rsidRPr="0001017B">
      <w:rPr>
        <w:rStyle w:val="slostrany"/>
        <w:i/>
        <w:sz w:val="20"/>
      </w:rPr>
      <w:instrText xml:space="preserve"> PAGE </w:instrText>
    </w:r>
    <w:r w:rsidRPr="0001017B">
      <w:rPr>
        <w:rStyle w:val="slostrany"/>
        <w:i/>
        <w:sz w:val="20"/>
      </w:rPr>
      <w:fldChar w:fldCharType="separate"/>
    </w:r>
    <w:r w:rsidR="00E02CE9">
      <w:rPr>
        <w:rStyle w:val="slostrany"/>
        <w:i/>
        <w:noProof/>
        <w:sz w:val="20"/>
      </w:rPr>
      <w:t>3</w:t>
    </w:r>
    <w:r w:rsidRPr="0001017B">
      <w:rPr>
        <w:rStyle w:val="slostrany"/>
        <w:i/>
        <w:sz w:val="20"/>
      </w:rPr>
      <w:fldChar w:fldCharType="end"/>
    </w:r>
    <w:r w:rsidRPr="0001017B">
      <w:rPr>
        <w:rStyle w:val="slostrany"/>
        <w:i/>
        <w:sz w:val="20"/>
      </w:rPr>
      <w:t>/</w:t>
    </w:r>
    <w:r>
      <w:rPr>
        <w:rStyle w:val="slostrany"/>
        <w:i/>
        <w:sz w:val="20"/>
      </w:rPr>
      <w:t>14</w:t>
    </w:r>
    <w:r w:rsidRPr="0001017B">
      <w:rPr>
        <w:rStyle w:val="slostrany"/>
        <w:i/>
        <w:sz w:val="20"/>
      </w:rPr>
      <w:t xml:space="preserve"> </w:t>
    </w:r>
    <w:r w:rsidRPr="0001017B">
      <w:rPr>
        <w:i/>
        <w:sz w:val="20"/>
      </w:rPr>
      <w:t xml:space="preserve">rozhodnutia č. </w:t>
    </w:r>
    <w:r w:rsidR="00966885" w:rsidRPr="00966885">
      <w:rPr>
        <w:i/>
        <w:sz w:val="20"/>
      </w:rPr>
      <w:t>6021-20407/2022/6-4/470260106/Z28-SP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5C4" w:rsidRDefault="009575C4" w:rsidP="00185311">
    <w:pPr>
      <w:pStyle w:val="Hlavika"/>
      <w:tabs>
        <w:tab w:val="clear" w:pos="4536"/>
        <w:tab w:val="clear" w:pos="9072"/>
      </w:tabs>
      <w:spacing w:line="300" w:lineRule="exact"/>
      <w:ind w:right="22"/>
      <w:jc w:val="center"/>
      <w:rPr>
        <w:b/>
        <w:sz w:val="32"/>
        <w:szCs w:val="32"/>
      </w:rPr>
    </w:pPr>
  </w:p>
  <w:p w:rsidR="009575C4" w:rsidRPr="005856FB" w:rsidRDefault="009575C4" w:rsidP="00185311">
    <w:pPr>
      <w:pStyle w:val="Hlavika"/>
      <w:tabs>
        <w:tab w:val="clear" w:pos="4536"/>
        <w:tab w:val="clear" w:pos="9072"/>
      </w:tabs>
      <w:spacing w:line="300" w:lineRule="exact"/>
      <w:ind w:right="22"/>
      <w:jc w:val="center"/>
      <w:rPr>
        <w:b/>
        <w:sz w:val="32"/>
        <w:szCs w:val="32"/>
      </w:rPr>
    </w:pPr>
    <w:r w:rsidRPr="005856FB">
      <w:rPr>
        <w:b/>
        <w:sz w:val="32"/>
        <w:szCs w:val="32"/>
      </w:rPr>
      <w:t>SLOVENSKÁ INŠPEKCIA ŽIVOTNÉHO PROSTREDIA</w:t>
    </w:r>
  </w:p>
  <w:p w:rsidR="009575C4" w:rsidRPr="005856FB" w:rsidRDefault="009575C4" w:rsidP="00185311">
    <w:pPr>
      <w:pStyle w:val="Hlavika"/>
      <w:tabs>
        <w:tab w:val="clear" w:pos="4536"/>
        <w:tab w:val="clear" w:pos="9072"/>
      </w:tabs>
      <w:spacing w:line="300" w:lineRule="exact"/>
      <w:ind w:right="22"/>
      <w:jc w:val="center"/>
      <w:rPr>
        <w:b/>
        <w:sz w:val="28"/>
        <w:szCs w:val="28"/>
      </w:rPr>
    </w:pPr>
    <w:r w:rsidRPr="005856FB">
      <w:rPr>
        <w:b/>
        <w:sz w:val="28"/>
        <w:szCs w:val="28"/>
      </w:rPr>
      <w:t>Inšpektorát životného prostredia  Banská Bystrica</w:t>
    </w:r>
  </w:p>
  <w:p w:rsidR="009575C4" w:rsidRPr="005856FB" w:rsidRDefault="009575C4" w:rsidP="00185311">
    <w:pPr>
      <w:pStyle w:val="Hlavika"/>
      <w:tabs>
        <w:tab w:val="clear" w:pos="4536"/>
        <w:tab w:val="clear" w:pos="9072"/>
      </w:tabs>
      <w:spacing w:line="300" w:lineRule="exact"/>
      <w:ind w:right="22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Jegorovova 29B, </w:t>
    </w:r>
    <w:r w:rsidRPr="005856FB">
      <w:rPr>
        <w:b/>
        <w:sz w:val="24"/>
        <w:szCs w:val="24"/>
      </w:rPr>
      <w:t xml:space="preserve"> 974 01 Banská Bystrica</w:t>
    </w:r>
    <w:r>
      <w:rPr>
        <w:b/>
        <w:sz w:val="24"/>
        <w:szCs w:val="24"/>
      </w:rPr>
      <w:t xml:space="preserve"> </w:t>
    </w:r>
  </w:p>
  <w:p w:rsidR="009575C4" w:rsidRDefault="009575C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714005FC"/>
    <w:lvl w:ilvl="0">
      <w:start w:val="1"/>
      <w:numFmt w:val="bullet"/>
      <w:pStyle w:val="Zo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928F50A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AF272BC"/>
    <w:lvl w:ilvl="0">
      <w:start w:val="1"/>
      <w:numFmt w:val="bullet"/>
      <w:pStyle w:val="Zo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2B1634D8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00"/>
      <w:numFmt w:val="lowerRoman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500"/>
      <w:numFmt w:val="lowerRoman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3518CC"/>
    <w:multiLevelType w:val="multilevel"/>
    <w:tmpl w:val="DF08D8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0D87CFC"/>
    <w:multiLevelType w:val="hybridMultilevel"/>
    <w:tmpl w:val="37E0E37E"/>
    <w:lvl w:ilvl="0" w:tplc="71CAD77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C47B70"/>
    <w:multiLevelType w:val="hybridMultilevel"/>
    <w:tmpl w:val="94203732"/>
    <w:lvl w:ilvl="0" w:tplc="A4F02A10">
      <w:start w:val="3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5076B7"/>
    <w:multiLevelType w:val="hybridMultilevel"/>
    <w:tmpl w:val="4FEC7A76"/>
    <w:lvl w:ilvl="0" w:tplc="E2E2BAA0">
      <w:start w:val="1"/>
      <w:numFmt w:val="decimal"/>
      <w:lvlText w:val="5.3.%1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E763A"/>
    <w:multiLevelType w:val="hybridMultilevel"/>
    <w:tmpl w:val="5E1813A0"/>
    <w:lvl w:ilvl="0" w:tplc="2CF2C49E">
      <w:start w:val="1"/>
      <w:numFmt w:val="bullet"/>
      <w:lvlText w:val=""/>
      <w:lvlJc w:val="left"/>
      <w:pPr>
        <w:ind w:left="785" w:hanging="360"/>
      </w:pPr>
      <w:rPr>
        <w:rFonts w:ascii="Wingdings" w:hAnsi="Wingdings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4CE620E"/>
    <w:multiLevelType w:val="multilevel"/>
    <w:tmpl w:val="0F34B058"/>
    <w:lvl w:ilvl="0">
      <w:start w:val="1"/>
      <w:numFmt w:val="decimal"/>
      <w:lvlText w:val="5.%1"/>
      <w:lvlJc w:val="left"/>
      <w:pPr>
        <w:tabs>
          <w:tab w:val="num" w:pos="480"/>
        </w:tabs>
        <w:ind w:left="480" w:hanging="480"/>
      </w:pPr>
      <w:rPr>
        <w:b w:val="0"/>
        <w:i w:val="0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851953"/>
    <w:multiLevelType w:val="hybridMultilevel"/>
    <w:tmpl w:val="BD18FAFE"/>
    <w:lvl w:ilvl="0" w:tplc="0D6C5344">
      <w:start w:val="1"/>
      <w:numFmt w:val="bullet"/>
      <w:lvlText w:val=""/>
      <w:lvlJc w:val="left"/>
      <w:pPr>
        <w:tabs>
          <w:tab w:val="num" w:pos="737"/>
        </w:tabs>
        <w:ind w:left="737" w:hanging="737"/>
      </w:pPr>
      <w:rPr>
        <w:rFonts w:ascii="Wingdings" w:hAnsi="Wingdings" w:hint="default"/>
        <w:b w:val="0"/>
        <w:i w:val="0"/>
        <w:sz w:val="16"/>
        <w:szCs w:val="16"/>
      </w:rPr>
    </w:lvl>
    <w:lvl w:ilvl="1" w:tplc="2BA022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6DF48250">
      <w:start w:val="2"/>
      <w:numFmt w:val="lowerLetter"/>
      <w:lvlText w:val="%3)"/>
      <w:lvlJc w:val="left"/>
      <w:pPr>
        <w:ind w:left="1980" w:hanging="360"/>
      </w:pPr>
      <w:rPr>
        <w:b/>
        <w:sz w:val="24"/>
        <w:szCs w:val="24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F123539"/>
    <w:multiLevelType w:val="hybridMultilevel"/>
    <w:tmpl w:val="07D27FC0"/>
    <w:lvl w:ilvl="0" w:tplc="C4F2F784">
      <w:start w:val="1"/>
      <w:numFmt w:val="decimal"/>
      <w:lvlText w:val="7.2.%1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0147E"/>
    <w:multiLevelType w:val="hybridMultilevel"/>
    <w:tmpl w:val="80D04310"/>
    <w:lvl w:ilvl="0" w:tplc="982EB018">
      <w:numFmt w:val="decimal"/>
      <w:lvlText w:val="1.3.%1"/>
      <w:lvlJc w:val="left"/>
      <w:pPr>
        <w:tabs>
          <w:tab w:val="num" w:pos="709"/>
        </w:tabs>
        <w:ind w:left="709" w:hanging="709"/>
      </w:pPr>
      <w:rPr>
        <w:rFonts w:hint="default"/>
        <w:b/>
        <w:color w:val="0000FF"/>
      </w:rPr>
    </w:lvl>
    <w:lvl w:ilvl="1" w:tplc="4F3879E4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color w:val="0000FF"/>
      </w:rPr>
    </w:lvl>
    <w:lvl w:ilvl="2" w:tplc="CC7ADAA2">
      <w:start w:val="1"/>
      <w:numFmt w:val="decimal"/>
      <w:pStyle w:val="Styl1"/>
      <w:lvlText w:val="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9FC4F3C">
      <w:start w:val="1"/>
      <w:numFmt w:val="lowerLetter"/>
      <w:lvlText w:val="%4)"/>
      <w:lvlJc w:val="left"/>
      <w:pPr>
        <w:tabs>
          <w:tab w:val="num" w:pos="924"/>
        </w:tabs>
        <w:ind w:left="924" w:hanging="357"/>
      </w:pPr>
      <w:rPr>
        <w:rFonts w:hint="default"/>
        <w:b w:val="0"/>
        <w:color w:val="auto"/>
      </w:rPr>
    </w:lvl>
    <w:lvl w:ilvl="4" w:tplc="FBEC1178">
      <w:start w:val="1"/>
      <w:numFmt w:val="lowerLetter"/>
      <w:lvlText w:val="%5)"/>
      <w:lvlJc w:val="left"/>
      <w:pPr>
        <w:tabs>
          <w:tab w:val="num" w:pos="1418"/>
        </w:tabs>
        <w:ind w:left="1418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5" w:tplc="AAFE59FE">
      <w:start w:val="1"/>
      <w:numFmt w:val="decimal"/>
      <w:lvlText w:val="%6."/>
      <w:lvlJc w:val="left"/>
      <w:pPr>
        <w:tabs>
          <w:tab w:val="num" w:pos="720"/>
        </w:tabs>
        <w:ind w:left="1134" w:hanging="777"/>
      </w:pPr>
      <w:rPr>
        <w:rFonts w:hint="default"/>
        <w:b w:val="0"/>
        <w:i w:val="0"/>
        <w:color w:val="auto"/>
      </w:rPr>
    </w:lvl>
    <w:lvl w:ilvl="6" w:tplc="91B41F74">
      <w:start w:val="1"/>
      <w:numFmt w:val="decimal"/>
      <w:lvlText w:val="tab.č.%7"/>
      <w:lvlJc w:val="left"/>
      <w:pPr>
        <w:tabs>
          <w:tab w:val="num" w:pos="5388"/>
        </w:tabs>
        <w:ind w:left="4680" w:firstLine="0"/>
      </w:pPr>
      <w:rPr>
        <w:rFonts w:ascii="Times New Roman" w:hAnsi="Times New Roman" w:hint="default"/>
        <w:b w:val="0"/>
        <w:i w:val="0"/>
        <w:color w:val="0000FF"/>
        <w:sz w:val="24"/>
        <w:szCs w:val="24"/>
      </w:rPr>
    </w:lvl>
    <w:lvl w:ilvl="7" w:tplc="84ECDB3C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8E55E1"/>
    <w:multiLevelType w:val="multilevel"/>
    <w:tmpl w:val="AA2AA6E8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cs="Times New Roman" w:hint="default"/>
        <w:i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cs="Times New Roman" w:hint="default"/>
      </w:rPr>
    </w:lvl>
  </w:abstractNum>
  <w:abstractNum w:abstractNumId="16" w15:restartNumberingAfterBreak="0">
    <w:nsid w:val="30432D6F"/>
    <w:multiLevelType w:val="multilevel"/>
    <w:tmpl w:val="2B386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08636D5"/>
    <w:multiLevelType w:val="hybridMultilevel"/>
    <w:tmpl w:val="93641072"/>
    <w:lvl w:ilvl="0" w:tplc="F14A44C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color w:val="auto"/>
      </w:rPr>
    </w:lvl>
    <w:lvl w:ilvl="1" w:tplc="F14A44C4">
      <w:start w:val="1"/>
      <w:numFmt w:val="decimal"/>
      <w:lvlText w:val="%2."/>
      <w:lvlJc w:val="left"/>
      <w:pPr>
        <w:ind w:left="2149" w:hanging="360"/>
      </w:pPr>
      <w:rPr>
        <w:rFonts w:hint="default"/>
        <w:b w:val="0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1287E48"/>
    <w:multiLevelType w:val="multilevel"/>
    <w:tmpl w:val="5AC0EAC0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00000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8221D7A"/>
    <w:multiLevelType w:val="hybridMultilevel"/>
    <w:tmpl w:val="F4EE181E"/>
    <w:lvl w:ilvl="0" w:tplc="FDA691F2">
      <w:start w:val="2"/>
      <w:numFmt w:val="decimal"/>
      <w:lvlText w:val="7.%1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03556"/>
    <w:multiLevelType w:val="hybridMultilevel"/>
    <w:tmpl w:val="A33CC966"/>
    <w:lvl w:ilvl="0" w:tplc="25EAD260">
      <w:start w:val="2"/>
      <w:numFmt w:val="decimal"/>
      <w:lvlText w:val="5.2.%1"/>
      <w:lvlJc w:val="left"/>
      <w:pPr>
        <w:ind w:left="1287" w:hanging="360"/>
      </w:pPr>
      <w:rPr>
        <w:rFonts w:hint="default"/>
        <w:b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26C6BB3"/>
    <w:multiLevelType w:val="hybridMultilevel"/>
    <w:tmpl w:val="0518DC60"/>
    <w:lvl w:ilvl="0" w:tplc="D2BE7AC6">
      <w:start w:val="1"/>
      <w:numFmt w:val="decimal"/>
      <w:lvlText w:val="3.5.%1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24BD1"/>
    <w:multiLevelType w:val="hybridMultilevel"/>
    <w:tmpl w:val="618A76B4"/>
    <w:lvl w:ilvl="0" w:tplc="5B0689A2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0F34DC5"/>
    <w:multiLevelType w:val="hybridMultilevel"/>
    <w:tmpl w:val="A5E6E1F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12574"/>
    <w:multiLevelType w:val="multilevel"/>
    <w:tmpl w:val="8640A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"/>
      <w:lvlJc w:val="left"/>
      <w:pPr>
        <w:ind w:left="2340" w:hanging="360"/>
      </w:pPr>
      <w:rPr>
        <w:rFonts w:ascii="Wingdings" w:hAnsi="Wingdings" w:hint="default"/>
        <w:sz w:val="18"/>
        <w:szCs w:val="18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140DC"/>
    <w:multiLevelType w:val="hybridMultilevel"/>
    <w:tmpl w:val="FDB6E57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B9620B"/>
    <w:multiLevelType w:val="hybridMultilevel"/>
    <w:tmpl w:val="00287304"/>
    <w:lvl w:ilvl="0" w:tplc="13EEE0CE">
      <w:start w:val="1"/>
      <w:numFmt w:val="decimal"/>
      <w:lvlText w:val="6.1.%1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C4C80"/>
    <w:multiLevelType w:val="hybridMultilevel"/>
    <w:tmpl w:val="440283BC"/>
    <w:lvl w:ilvl="0" w:tplc="419A0A56">
      <w:start w:val="3"/>
      <w:numFmt w:val="decimal"/>
      <w:lvlText w:val="5.%1"/>
      <w:lvlJc w:val="left"/>
      <w:pPr>
        <w:tabs>
          <w:tab w:val="num" w:pos="360"/>
        </w:tabs>
        <w:ind w:left="360" w:firstLine="0"/>
      </w:pPr>
      <w:rPr>
        <w:rFonts w:hint="default"/>
        <w:color w:val="auto"/>
      </w:rPr>
    </w:lvl>
    <w:lvl w:ilvl="1" w:tplc="E710FF0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B10D9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F4B79"/>
    <w:multiLevelType w:val="multilevel"/>
    <w:tmpl w:val="480C8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"/>
      <w:numFmt w:val="bullet"/>
      <w:lvlText w:val="-"/>
      <w:lvlJc w:val="left"/>
      <w:pPr>
        <w:ind w:left="2340" w:hanging="360"/>
      </w:pPr>
      <w:rPr>
        <w:rFonts w:ascii="Times New Roman" w:eastAsia="Arial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F22D3"/>
    <w:multiLevelType w:val="hybridMultilevel"/>
    <w:tmpl w:val="4AAE816E"/>
    <w:lvl w:ilvl="0" w:tplc="9BA0BE58">
      <w:start w:val="6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84BCD"/>
    <w:multiLevelType w:val="hybridMultilevel"/>
    <w:tmpl w:val="E69C6F14"/>
    <w:lvl w:ilvl="0" w:tplc="E2CEB6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C320C"/>
    <w:multiLevelType w:val="hybridMultilevel"/>
    <w:tmpl w:val="866201C4"/>
    <w:lvl w:ilvl="0" w:tplc="012AF18E">
      <w:start w:val="3"/>
      <w:numFmt w:val="decimal"/>
      <w:lvlText w:val="5.3.%1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2423D"/>
    <w:multiLevelType w:val="multilevel"/>
    <w:tmpl w:val="C6E27882"/>
    <w:lvl w:ilvl="0">
      <w:start w:val="1"/>
      <w:numFmt w:val="decimal"/>
      <w:lvlText w:val="6.%1"/>
      <w:lvlJc w:val="left"/>
      <w:pPr>
        <w:tabs>
          <w:tab w:val="num" w:pos="737"/>
        </w:tabs>
        <w:ind w:left="737" w:hanging="737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1A416E"/>
    <w:multiLevelType w:val="hybridMultilevel"/>
    <w:tmpl w:val="4096253A"/>
    <w:lvl w:ilvl="0" w:tplc="324E6600">
      <w:start w:val="1"/>
      <w:numFmt w:val="lowerLetter"/>
      <w:lvlText w:val="%1)"/>
      <w:lvlJc w:val="left"/>
      <w:pPr>
        <w:ind w:left="1145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772067D7"/>
    <w:multiLevelType w:val="hybridMultilevel"/>
    <w:tmpl w:val="7C96093E"/>
    <w:lvl w:ilvl="0" w:tplc="02725294">
      <w:start w:val="1"/>
      <w:numFmt w:val="bullet"/>
      <w:lvlText w:val=""/>
      <w:lvlJc w:val="left"/>
      <w:pPr>
        <w:ind w:left="1146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CEF3BBC"/>
    <w:multiLevelType w:val="hybridMultilevel"/>
    <w:tmpl w:val="2994923C"/>
    <w:lvl w:ilvl="0" w:tplc="232A44C0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22"/>
  </w:num>
  <w:num w:numId="7">
    <w:abstractNumId w:val="28"/>
  </w:num>
  <w:num w:numId="8">
    <w:abstractNumId w:val="10"/>
  </w:num>
  <w:num w:numId="9">
    <w:abstractNumId w:val="24"/>
  </w:num>
  <w:num w:numId="10">
    <w:abstractNumId w:val="19"/>
  </w:num>
  <w:num w:numId="11">
    <w:abstractNumId w:val="13"/>
  </w:num>
  <w:num w:numId="12">
    <w:abstractNumId w:val="8"/>
  </w:num>
  <w:num w:numId="13">
    <w:abstractNumId w:val="29"/>
  </w:num>
  <w:num w:numId="14">
    <w:abstractNumId w:val="27"/>
  </w:num>
  <w:num w:numId="15">
    <w:abstractNumId w:val="17"/>
  </w:num>
  <w:num w:numId="16">
    <w:abstractNumId w:val="35"/>
  </w:num>
  <w:num w:numId="17">
    <w:abstractNumId w:val="23"/>
  </w:num>
  <w:num w:numId="18">
    <w:abstractNumId w:val="25"/>
  </w:num>
  <w:num w:numId="19">
    <w:abstractNumId w:val="12"/>
    <w:lvlOverride w:ilvl="0"/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4"/>
  </w:num>
  <w:num w:numId="22">
    <w:abstractNumId w:val="15"/>
  </w:num>
  <w:num w:numId="23">
    <w:abstractNumId w:val="16"/>
  </w:num>
  <w:num w:numId="24">
    <w:abstractNumId w:val="21"/>
  </w:num>
  <w:num w:numId="25">
    <w:abstractNumId w:val="6"/>
  </w:num>
  <w:num w:numId="26">
    <w:abstractNumId w:val="18"/>
  </w:num>
  <w:num w:numId="27">
    <w:abstractNumId w:val="11"/>
  </w:num>
  <w:num w:numId="28">
    <w:abstractNumId w:val="32"/>
  </w:num>
  <w:num w:numId="29">
    <w:abstractNumId w:val="33"/>
  </w:num>
  <w:num w:numId="30">
    <w:abstractNumId w:val="7"/>
  </w:num>
  <w:num w:numId="31">
    <w:abstractNumId w:val="30"/>
  </w:num>
  <w:num w:numId="32">
    <w:abstractNumId w:val="20"/>
  </w:num>
  <w:num w:numId="33">
    <w:abstractNumId w:val="31"/>
  </w:num>
  <w:num w:numId="34">
    <w:abstractNumId w:val="9"/>
  </w:num>
  <w:num w:numId="35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8D"/>
    <w:rsid w:val="000003DB"/>
    <w:rsid w:val="00000F70"/>
    <w:rsid w:val="00000FF5"/>
    <w:rsid w:val="000014E0"/>
    <w:rsid w:val="0000167D"/>
    <w:rsid w:val="000016F2"/>
    <w:rsid w:val="0000185E"/>
    <w:rsid w:val="00002052"/>
    <w:rsid w:val="00002898"/>
    <w:rsid w:val="00002AC2"/>
    <w:rsid w:val="00002E83"/>
    <w:rsid w:val="000039B6"/>
    <w:rsid w:val="00003BEE"/>
    <w:rsid w:val="00003D48"/>
    <w:rsid w:val="00003D6D"/>
    <w:rsid w:val="000040DB"/>
    <w:rsid w:val="000043CA"/>
    <w:rsid w:val="00004C9D"/>
    <w:rsid w:val="000052F5"/>
    <w:rsid w:val="00005D12"/>
    <w:rsid w:val="00005FEF"/>
    <w:rsid w:val="000060AD"/>
    <w:rsid w:val="000061FD"/>
    <w:rsid w:val="0000633D"/>
    <w:rsid w:val="0000645E"/>
    <w:rsid w:val="000065C5"/>
    <w:rsid w:val="00006714"/>
    <w:rsid w:val="000079CA"/>
    <w:rsid w:val="000079D1"/>
    <w:rsid w:val="0001017B"/>
    <w:rsid w:val="000105B0"/>
    <w:rsid w:val="00010AF6"/>
    <w:rsid w:val="00010BAB"/>
    <w:rsid w:val="0001113C"/>
    <w:rsid w:val="0001147C"/>
    <w:rsid w:val="00011582"/>
    <w:rsid w:val="00011C34"/>
    <w:rsid w:val="0001208D"/>
    <w:rsid w:val="00012163"/>
    <w:rsid w:val="000132EA"/>
    <w:rsid w:val="00013591"/>
    <w:rsid w:val="0001360B"/>
    <w:rsid w:val="00013A17"/>
    <w:rsid w:val="00013B71"/>
    <w:rsid w:val="00013D42"/>
    <w:rsid w:val="00014306"/>
    <w:rsid w:val="0001453F"/>
    <w:rsid w:val="00014647"/>
    <w:rsid w:val="000146E7"/>
    <w:rsid w:val="00014AF9"/>
    <w:rsid w:val="000157D9"/>
    <w:rsid w:val="00015819"/>
    <w:rsid w:val="00015ED4"/>
    <w:rsid w:val="00015FAF"/>
    <w:rsid w:val="00016065"/>
    <w:rsid w:val="00016860"/>
    <w:rsid w:val="00016D0D"/>
    <w:rsid w:val="00016D30"/>
    <w:rsid w:val="00017328"/>
    <w:rsid w:val="000175E3"/>
    <w:rsid w:val="0001775A"/>
    <w:rsid w:val="00017AAD"/>
    <w:rsid w:val="00017FBE"/>
    <w:rsid w:val="000203E0"/>
    <w:rsid w:val="0002067D"/>
    <w:rsid w:val="00020731"/>
    <w:rsid w:val="00020D9F"/>
    <w:rsid w:val="00020DE1"/>
    <w:rsid w:val="0002132A"/>
    <w:rsid w:val="00021707"/>
    <w:rsid w:val="00021811"/>
    <w:rsid w:val="00021C6C"/>
    <w:rsid w:val="000221AF"/>
    <w:rsid w:val="000223E6"/>
    <w:rsid w:val="00022958"/>
    <w:rsid w:val="000229EF"/>
    <w:rsid w:val="00023AFF"/>
    <w:rsid w:val="00023E85"/>
    <w:rsid w:val="00024D89"/>
    <w:rsid w:val="00024E5D"/>
    <w:rsid w:val="000255B1"/>
    <w:rsid w:val="00026209"/>
    <w:rsid w:val="0002742C"/>
    <w:rsid w:val="00027912"/>
    <w:rsid w:val="00027917"/>
    <w:rsid w:val="00027BB5"/>
    <w:rsid w:val="00027EC5"/>
    <w:rsid w:val="0003018E"/>
    <w:rsid w:val="00030621"/>
    <w:rsid w:val="0003091C"/>
    <w:rsid w:val="00030A47"/>
    <w:rsid w:val="00031104"/>
    <w:rsid w:val="00031878"/>
    <w:rsid w:val="00031BC3"/>
    <w:rsid w:val="0003213C"/>
    <w:rsid w:val="00032735"/>
    <w:rsid w:val="00032DF0"/>
    <w:rsid w:val="0003301B"/>
    <w:rsid w:val="0003371B"/>
    <w:rsid w:val="00033B78"/>
    <w:rsid w:val="00033C57"/>
    <w:rsid w:val="00033E3E"/>
    <w:rsid w:val="0003472F"/>
    <w:rsid w:val="0003497D"/>
    <w:rsid w:val="00034B29"/>
    <w:rsid w:val="00034FFD"/>
    <w:rsid w:val="000353B0"/>
    <w:rsid w:val="000353D8"/>
    <w:rsid w:val="0003605F"/>
    <w:rsid w:val="0003760F"/>
    <w:rsid w:val="00037924"/>
    <w:rsid w:val="00037F89"/>
    <w:rsid w:val="00041141"/>
    <w:rsid w:val="00041332"/>
    <w:rsid w:val="0004141C"/>
    <w:rsid w:val="000416ED"/>
    <w:rsid w:val="00041943"/>
    <w:rsid w:val="00041BB0"/>
    <w:rsid w:val="00041E05"/>
    <w:rsid w:val="0004202E"/>
    <w:rsid w:val="0004244B"/>
    <w:rsid w:val="00042A26"/>
    <w:rsid w:val="00044038"/>
    <w:rsid w:val="00044917"/>
    <w:rsid w:val="00045711"/>
    <w:rsid w:val="0004595C"/>
    <w:rsid w:val="00045A57"/>
    <w:rsid w:val="00046249"/>
    <w:rsid w:val="000466D0"/>
    <w:rsid w:val="00046898"/>
    <w:rsid w:val="00046A19"/>
    <w:rsid w:val="00047AD1"/>
    <w:rsid w:val="00047B2E"/>
    <w:rsid w:val="00047FF4"/>
    <w:rsid w:val="000505E7"/>
    <w:rsid w:val="00050B63"/>
    <w:rsid w:val="00050D61"/>
    <w:rsid w:val="00050F59"/>
    <w:rsid w:val="000519C4"/>
    <w:rsid w:val="00051A7B"/>
    <w:rsid w:val="000526A3"/>
    <w:rsid w:val="000528F6"/>
    <w:rsid w:val="00052A6E"/>
    <w:rsid w:val="00052FB2"/>
    <w:rsid w:val="00053337"/>
    <w:rsid w:val="0005369D"/>
    <w:rsid w:val="00054558"/>
    <w:rsid w:val="00055A43"/>
    <w:rsid w:val="00055A92"/>
    <w:rsid w:val="000567FE"/>
    <w:rsid w:val="00056A0A"/>
    <w:rsid w:val="00056A34"/>
    <w:rsid w:val="00056BC3"/>
    <w:rsid w:val="00056C75"/>
    <w:rsid w:val="0005760C"/>
    <w:rsid w:val="00057753"/>
    <w:rsid w:val="0005790A"/>
    <w:rsid w:val="0005799C"/>
    <w:rsid w:val="00057E20"/>
    <w:rsid w:val="000603CD"/>
    <w:rsid w:val="00061BA0"/>
    <w:rsid w:val="00061EE4"/>
    <w:rsid w:val="00062397"/>
    <w:rsid w:val="000629C0"/>
    <w:rsid w:val="000632BE"/>
    <w:rsid w:val="0006372D"/>
    <w:rsid w:val="00063F24"/>
    <w:rsid w:val="0006455F"/>
    <w:rsid w:val="00064F95"/>
    <w:rsid w:val="0006527A"/>
    <w:rsid w:val="000655ED"/>
    <w:rsid w:val="0006576C"/>
    <w:rsid w:val="00065E84"/>
    <w:rsid w:val="00066840"/>
    <w:rsid w:val="0006707B"/>
    <w:rsid w:val="00067B10"/>
    <w:rsid w:val="00070387"/>
    <w:rsid w:val="00070B69"/>
    <w:rsid w:val="00070CC9"/>
    <w:rsid w:val="000716C5"/>
    <w:rsid w:val="00071939"/>
    <w:rsid w:val="00071CB3"/>
    <w:rsid w:val="00071D68"/>
    <w:rsid w:val="000723F6"/>
    <w:rsid w:val="00072870"/>
    <w:rsid w:val="000737DE"/>
    <w:rsid w:val="00073B4D"/>
    <w:rsid w:val="00073ECF"/>
    <w:rsid w:val="00075002"/>
    <w:rsid w:val="0007541E"/>
    <w:rsid w:val="000761B2"/>
    <w:rsid w:val="000761DE"/>
    <w:rsid w:val="00076705"/>
    <w:rsid w:val="0007676C"/>
    <w:rsid w:val="00076F4D"/>
    <w:rsid w:val="000771DA"/>
    <w:rsid w:val="00077669"/>
    <w:rsid w:val="0007770C"/>
    <w:rsid w:val="0008078E"/>
    <w:rsid w:val="000808E1"/>
    <w:rsid w:val="00080EA9"/>
    <w:rsid w:val="000823D4"/>
    <w:rsid w:val="00082586"/>
    <w:rsid w:val="000826D6"/>
    <w:rsid w:val="00083B67"/>
    <w:rsid w:val="0008433C"/>
    <w:rsid w:val="00084801"/>
    <w:rsid w:val="00084D03"/>
    <w:rsid w:val="000851E8"/>
    <w:rsid w:val="000852B7"/>
    <w:rsid w:val="00085580"/>
    <w:rsid w:val="00085791"/>
    <w:rsid w:val="000858F5"/>
    <w:rsid w:val="0008590E"/>
    <w:rsid w:val="000865BC"/>
    <w:rsid w:val="000869D7"/>
    <w:rsid w:val="00087019"/>
    <w:rsid w:val="00087714"/>
    <w:rsid w:val="00087A40"/>
    <w:rsid w:val="000902BC"/>
    <w:rsid w:val="00090A96"/>
    <w:rsid w:val="00090BA7"/>
    <w:rsid w:val="000916BF"/>
    <w:rsid w:val="00091AB4"/>
    <w:rsid w:val="00091ADF"/>
    <w:rsid w:val="0009236C"/>
    <w:rsid w:val="000923A7"/>
    <w:rsid w:val="00092723"/>
    <w:rsid w:val="000929E3"/>
    <w:rsid w:val="00093475"/>
    <w:rsid w:val="00093805"/>
    <w:rsid w:val="00094097"/>
    <w:rsid w:val="0009571B"/>
    <w:rsid w:val="00095967"/>
    <w:rsid w:val="00096567"/>
    <w:rsid w:val="000971E5"/>
    <w:rsid w:val="000972D1"/>
    <w:rsid w:val="000975E4"/>
    <w:rsid w:val="00097C01"/>
    <w:rsid w:val="000A0C96"/>
    <w:rsid w:val="000A134E"/>
    <w:rsid w:val="000A186C"/>
    <w:rsid w:val="000A1B4A"/>
    <w:rsid w:val="000A1B7F"/>
    <w:rsid w:val="000A2254"/>
    <w:rsid w:val="000A2729"/>
    <w:rsid w:val="000A35C0"/>
    <w:rsid w:val="000A3B7E"/>
    <w:rsid w:val="000A3DC8"/>
    <w:rsid w:val="000A3F28"/>
    <w:rsid w:val="000A47C2"/>
    <w:rsid w:val="000A47F4"/>
    <w:rsid w:val="000A53D1"/>
    <w:rsid w:val="000A5FC8"/>
    <w:rsid w:val="000A633D"/>
    <w:rsid w:val="000A6CFA"/>
    <w:rsid w:val="000A6D80"/>
    <w:rsid w:val="000A730C"/>
    <w:rsid w:val="000A7EE1"/>
    <w:rsid w:val="000B05CA"/>
    <w:rsid w:val="000B0853"/>
    <w:rsid w:val="000B178A"/>
    <w:rsid w:val="000B18B5"/>
    <w:rsid w:val="000B1B38"/>
    <w:rsid w:val="000B1B70"/>
    <w:rsid w:val="000B2EF8"/>
    <w:rsid w:val="000B340A"/>
    <w:rsid w:val="000B430F"/>
    <w:rsid w:val="000B4C9E"/>
    <w:rsid w:val="000B4CBC"/>
    <w:rsid w:val="000B557D"/>
    <w:rsid w:val="000B5E53"/>
    <w:rsid w:val="000B5E63"/>
    <w:rsid w:val="000B60DF"/>
    <w:rsid w:val="000B759C"/>
    <w:rsid w:val="000B75C4"/>
    <w:rsid w:val="000B7AE2"/>
    <w:rsid w:val="000C004C"/>
    <w:rsid w:val="000C034F"/>
    <w:rsid w:val="000C07A5"/>
    <w:rsid w:val="000C0A7B"/>
    <w:rsid w:val="000C1605"/>
    <w:rsid w:val="000C1F1B"/>
    <w:rsid w:val="000C1FBC"/>
    <w:rsid w:val="000C200E"/>
    <w:rsid w:val="000C2649"/>
    <w:rsid w:val="000C2AF6"/>
    <w:rsid w:val="000C2EF6"/>
    <w:rsid w:val="000C308B"/>
    <w:rsid w:val="000C323E"/>
    <w:rsid w:val="000C33A9"/>
    <w:rsid w:val="000C348E"/>
    <w:rsid w:val="000C381E"/>
    <w:rsid w:val="000C42E9"/>
    <w:rsid w:val="000C4910"/>
    <w:rsid w:val="000C4C24"/>
    <w:rsid w:val="000C4C9A"/>
    <w:rsid w:val="000C4DE3"/>
    <w:rsid w:val="000C52EC"/>
    <w:rsid w:val="000C53F4"/>
    <w:rsid w:val="000C586D"/>
    <w:rsid w:val="000C5BCA"/>
    <w:rsid w:val="000C73A9"/>
    <w:rsid w:val="000C77B0"/>
    <w:rsid w:val="000C7989"/>
    <w:rsid w:val="000D0350"/>
    <w:rsid w:val="000D0AC8"/>
    <w:rsid w:val="000D0D6F"/>
    <w:rsid w:val="000D1597"/>
    <w:rsid w:val="000D1931"/>
    <w:rsid w:val="000D19F7"/>
    <w:rsid w:val="000D1BD6"/>
    <w:rsid w:val="000D2028"/>
    <w:rsid w:val="000D24E7"/>
    <w:rsid w:val="000D254F"/>
    <w:rsid w:val="000D2656"/>
    <w:rsid w:val="000D2D66"/>
    <w:rsid w:val="000D3153"/>
    <w:rsid w:val="000D3234"/>
    <w:rsid w:val="000D3342"/>
    <w:rsid w:val="000D385A"/>
    <w:rsid w:val="000D3866"/>
    <w:rsid w:val="000D3A90"/>
    <w:rsid w:val="000D3AAF"/>
    <w:rsid w:val="000D3C55"/>
    <w:rsid w:val="000D472C"/>
    <w:rsid w:val="000D4804"/>
    <w:rsid w:val="000D489A"/>
    <w:rsid w:val="000D4969"/>
    <w:rsid w:val="000D4A0B"/>
    <w:rsid w:val="000D4BA7"/>
    <w:rsid w:val="000D4CF4"/>
    <w:rsid w:val="000D4E6E"/>
    <w:rsid w:val="000D514A"/>
    <w:rsid w:val="000D55BC"/>
    <w:rsid w:val="000D5F82"/>
    <w:rsid w:val="000D63C8"/>
    <w:rsid w:val="000D6A37"/>
    <w:rsid w:val="000D6CDA"/>
    <w:rsid w:val="000D7262"/>
    <w:rsid w:val="000D7CE9"/>
    <w:rsid w:val="000E001A"/>
    <w:rsid w:val="000E015F"/>
    <w:rsid w:val="000E04E4"/>
    <w:rsid w:val="000E0A56"/>
    <w:rsid w:val="000E0D17"/>
    <w:rsid w:val="000E0D24"/>
    <w:rsid w:val="000E13B7"/>
    <w:rsid w:val="000E14D3"/>
    <w:rsid w:val="000E1997"/>
    <w:rsid w:val="000E1C51"/>
    <w:rsid w:val="000E2295"/>
    <w:rsid w:val="000E22D2"/>
    <w:rsid w:val="000E23EA"/>
    <w:rsid w:val="000E2530"/>
    <w:rsid w:val="000E2EC7"/>
    <w:rsid w:val="000E3FE1"/>
    <w:rsid w:val="000E487B"/>
    <w:rsid w:val="000E512C"/>
    <w:rsid w:val="000E5159"/>
    <w:rsid w:val="000E5935"/>
    <w:rsid w:val="000E6298"/>
    <w:rsid w:val="000E6FE0"/>
    <w:rsid w:val="000E75B1"/>
    <w:rsid w:val="000E796D"/>
    <w:rsid w:val="000E79FF"/>
    <w:rsid w:val="000E7B1C"/>
    <w:rsid w:val="000F03D7"/>
    <w:rsid w:val="000F0E50"/>
    <w:rsid w:val="000F11A5"/>
    <w:rsid w:val="000F1586"/>
    <w:rsid w:val="000F1C13"/>
    <w:rsid w:val="000F2336"/>
    <w:rsid w:val="000F2A90"/>
    <w:rsid w:val="000F2CCF"/>
    <w:rsid w:val="000F3272"/>
    <w:rsid w:val="000F40D5"/>
    <w:rsid w:val="000F4DEF"/>
    <w:rsid w:val="000F4EC1"/>
    <w:rsid w:val="000F50EB"/>
    <w:rsid w:val="000F5432"/>
    <w:rsid w:val="000F57E5"/>
    <w:rsid w:val="000F59BD"/>
    <w:rsid w:val="000F66D8"/>
    <w:rsid w:val="000F671A"/>
    <w:rsid w:val="000F6741"/>
    <w:rsid w:val="000F68D6"/>
    <w:rsid w:val="000F6BE4"/>
    <w:rsid w:val="000F6EE9"/>
    <w:rsid w:val="000F71BD"/>
    <w:rsid w:val="000F74A4"/>
    <w:rsid w:val="000F78FF"/>
    <w:rsid w:val="000F7E5B"/>
    <w:rsid w:val="001000E0"/>
    <w:rsid w:val="0010184F"/>
    <w:rsid w:val="00101A52"/>
    <w:rsid w:val="00101F81"/>
    <w:rsid w:val="00102059"/>
    <w:rsid w:val="00102C91"/>
    <w:rsid w:val="001037B0"/>
    <w:rsid w:val="001042E0"/>
    <w:rsid w:val="0010438F"/>
    <w:rsid w:val="001049C2"/>
    <w:rsid w:val="00104C32"/>
    <w:rsid w:val="00105689"/>
    <w:rsid w:val="00107A7B"/>
    <w:rsid w:val="001102F5"/>
    <w:rsid w:val="001106E6"/>
    <w:rsid w:val="00110EC0"/>
    <w:rsid w:val="001119BD"/>
    <w:rsid w:val="00111DCD"/>
    <w:rsid w:val="00111E73"/>
    <w:rsid w:val="001125A8"/>
    <w:rsid w:val="001129D5"/>
    <w:rsid w:val="001129E1"/>
    <w:rsid w:val="001134BB"/>
    <w:rsid w:val="001142C3"/>
    <w:rsid w:val="001145CC"/>
    <w:rsid w:val="00114D97"/>
    <w:rsid w:val="00115DDF"/>
    <w:rsid w:val="001162AD"/>
    <w:rsid w:val="00116479"/>
    <w:rsid w:val="00117133"/>
    <w:rsid w:val="00117473"/>
    <w:rsid w:val="00117475"/>
    <w:rsid w:val="00117AEB"/>
    <w:rsid w:val="00117FAA"/>
    <w:rsid w:val="0012037E"/>
    <w:rsid w:val="00120D06"/>
    <w:rsid w:val="00120DDB"/>
    <w:rsid w:val="001213D6"/>
    <w:rsid w:val="0012142C"/>
    <w:rsid w:val="00121765"/>
    <w:rsid w:val="00121E41"/>
    <w:rsid w:val="00121EBD"/>
    <w:rsid w:val="00122276"/>
    <w:rsid w:val="0012283F"/>
    <w:rsid w:val="0012288A"/>
    <w:rsid w:val="00122EFF"/>
    <w:rsid w:val="00123150"/>
    <w:rsid w:val="00123F13"/>
    <w:rsid w:val="00123F84"/>
    <w:rsid w:val="00124179"/>
    <w:rsid w:val="00124441"/>
    <w:rsid w:val="00124B4D"/>
    <w:rsid w:val="00124BB2"/>
    <w:rsid w:val="0012507B"/>
    <w:rsid w:val="0012547B"/>
    <w:rsid w:val="001258D9"/>
    <w:rsid w:val="00125B3C"/>
    <w:rsid w:val="00125CF6"/>
    <w:rsid w:val="001261B2"/>
    <w:rsid w:val="001264A9"/>
    <w:rsid w:val="00126C86"/>
    <w:rsid w:val="00127338"/>
    <w:rsid w:val="00130019"/>
    <w:rsid w:val="00130218"/>
    <w:rsid w:val="001315DA"/>
    <w:rsid w:val="0013247B"/>
    <w:rsid w:val="001325DB"/>
    <w:rsid w:val="00132601"/>
    <w:rsid w:val="0013273C"/>
    <w:rsid w:val="00132E78"/>
    <w:rsid w:val="001332CB"/>
    <w:rsid w:val="00133788"/>
    <w:rsid w:val="00134497"/>
    <w:rsid w:val="00134637"/>
    <w:rsid w:val="00134FE2"/>
    <w:rsid w:val="00135167"/>
    <w:rsid w:val="0013524D"/>
    <w:rsid w:val="0013576B"/>
    <w:rsid w:val="00135F27"/>
    <w:rsid w:val="0013675D"/>
    <w:rsid w:val="00136C94"/>
    <w:rsid w:val="00137B90"/>
    <w:rsid w:val="001404FD"/>
    <w:rsid w:val="00140A38"/>
    <w:rsid w:val="00141037"/>
    <w:rsid w:val="001411E4"/>
    <w:rsid w:val="00141B36"/>
    <w:rsid w:val="00141DA6"/>
    <w:rsid w:val="00142030"/>
    <w:rsid w:val="001444A2"/>
    <w:rsid w:val="0014490E"/>
    <w:rsid w:val="00145316"/>
    <w:rsid w:val="0014575A"/>
    <w:rsid w:val="00145B79"/>
    <w:rsid w:val="00145D1E"/>
    <w:rsid w:val="00145F07"/>
    <w:rsid w:val="001467B9"/>
    <w:rsid w:val="001474A8"/>
    <w:rsid w:val="001476C5"/>
    <w:rsid w:val="00150548"/>
    <w:rsid w:val="00150CA5"/>
    <w:rsid w:val="00151099"/>
    <w:rsid w:val="00151311"/>
    <w:rsid w:val="0015199B"/>
    <w:rsid w:val="00152761"/>
    <w:rsid w:val="001530C9"/>
    <w:rsid w:val="0015332C"/>
    <w:rsid w:val="00153675"/>
    <w:rsid w:val="001543E6"/>
    <w:rsid w:val="00154DB1"/>
    <w:rsid w:val="001555E5"/>
    <w:rsid w:val="00155889"/>
    <w:rsid w:val="0015705A"/>
    <w:rsid w:val="00157105"/>
    <w:rsid w:val="001577DF"/>
    <w:rsid w:val="001578EF"/>
    <w:rsid w:val="00157F9E"/>
    <w:rsid w:val="001609AE"/>
    <w:rsid w:val="00160BD7"/>
    <w:rsid w:val="00160CEC"/>
    <w:rsid w:val="00160D05"/>
    <w:rsid w:val="00161917"/>
    <w:rsid w:val="00161BA7"/>
    <w:rsid w:val="00161F35"/>
    <w:rsid w:val="00162FAA"/>
    <w:rsid w:val="001638F8"/>
    <w:rsid w:val="0016395F"/>
    <w:rsid w:val="00163A77"/>
    <w:rsid w:val="00163B6A"/>
    <w:rsid w:val="001645AC"/>
    <w:rsid w:val="00164B88"/>
    <w:rsid w:val="00164BB4"/>
    <w:rsid w:val="00164E32"/>
    <w:rsid w:val="00165557"/>
    <w:rsid w:val="00165C7D"/>
    <w:rsid w:val="001668A2"/>
    <w:rsid w:val="00166DFE"/>
    <w:rsid w:val="00167D98"/>
    <w:rsid w:val="0017028B"/>
    <w:rsid w:val="0017130B"/>
    <w:rsid w:val="0017161B"/>
    <w:rsid w:val="00171688"/>
    <w:rsid w:val="00171E23"/>
    <w:rsid w:val="00171EE9"/>
    <w:rsid w:val="00172AB7"/>
    <w:rsid w:val="0017348E"/>
    <w:rsid w:val="00173A75"/>
    <w:rsid w:val="00173A99"/>
    <w:rsid w:val="00174322"/>
    <w:rsid w:val="001745DA"/>
    <w:rsid w:val="001746BE"/>
    <w:rsid w:val="00174906"/>
    <w:rsid w:val="00175714"/>
    <w:rsid w:val="00176706"/>
    <w:rsid w:val="00176D9E"/>
    <w:rsid w:val="0017731E"/>
    <w:rsid w:val="00180301"/>
    <w:rsid w:val="00180425"/>
    <w:rsid w:val="001804D3"/>
    <w:rsid w:val="00180584"/>
    <w:rsid w:val="00180876"/>
    <w:rsid w:val="00180A58"/>
    <w:rsid w:val="001812E2"/>
    <w:rsid w:val="00181471"/>
    <w:rsid w:val="0018154D"/>
    <w:rsid w:val="00181674"/>
    <w:rsid w:val="0018179B"/>
    <w:rsid w:val="00181B34"/>
    <w:rsid w:val="001829A5"/>
    <w:rsid w:val="00182A16"/>
    <w:rsid w:val="00182AE8"/>
    <w:rsid w:val="00182CFE"/>
    <w:rsid w:val="001839E8"/>
    <w:rsid w:val="00184EDB"/>
    <w:rsid w:val="00185311"/>
    <w:rsid w:val="0018539E"/>
    <w:rsid w:val="0018573A"/>
    <w:rsid w:val="00185A82"/>
    <w:rsid w:val="00185DE9"/>
    <w:rsid w:val="001865A3"/>
    <w:rsid w:val="00186FD5"/>
    <w:rsid w:val="001872B1"/>
    <w:rsid w:val="0018772F"/>
    <w:rsid w:val="0019025B"/>
    <w:rsid w:val="0019047A"/>
    <w:rsid w:val="001904BC"/>
    <w:rsid w:val="001921DE"/>
    <w:rsid w:val="0019229E"/>
    <w:rsid w:val="0019263F"/>
    <w:rsid w:val="001929E8"/>
    <w:rsid w:val="001934D3"/>
    <w:rsid w:val="001937F8"/>
    <w:rsid w:val="00193A00"/>
    <w:rsid w:val="00193CC1"/>
    <w:rsid w:val="0019404E"/>
    <w:rsid w:val="00194891"/>
    <w:rsid w:val="00194910"/>
    <w:rsid w:val="0019510D"/>
    <w:rsid w:val="001958AF"/>
    <w:rsid w:val="0019611E"/>
    <w:rsid w:val="0019695D"/>
    <w:rsid w:val="0019782E"/>
    <w:rsid w:val="00197909"/>
    <w:rsid w:val="001A0157"/>
    <w:rsid w:val="001A0650"/>
    <w:rsid w:val="001A0F63"/>
    <w:rsid w:val="001A145D"/>
    <w:rsid w:val="001A200C"/>
    <w:rsid w:val="001A223B"/>
    <w:rsid w:val="001A236A"/>
    <w:rsid w:val="001A2721"/>
    <w:rsid w:val="001A2D6E"/>
    <w:rsid w:val="001A308A"/>
    <w:rsid w:val="001A3927"/>
    <w:rsid w:val="001A3D82"/>
    <w:rsid w:val="001A3EA2"/>
    <w:rsid w:val="001A43EA"/>
    <w:rsid w:val="001A51DD"/>
    <w:rsid w:val="001A6064"/>
    <w:rsid w:val="001A6E3E"/>
    <w:rsid w:val="001A72B9"/>
    <w:rsid w:val="001A73FF"/>
    <w:rsid w:val="001A784E"/>
    <w:rsid w:val="001A7954"/>
    <w:rsid w:val="001A7C6F"/>
    <w:rsid w:val="001A7C8F"/>
    <w:rsid w:val="001B01A6"/>
    <w:rsid w:val="001B082B"/>
    <w:rsid w:val="001B159D"/>
    <w:rsid w:val="001B2363"/>
    <w:rsid w:val="001B24A8"/>
    <w:rsid w:val="001B258D"/>
    <w:rsid w:val="001B26BC"/>
    <w:rsid w:val="001B2EA5"/>
    <w:rsid w:val="001B3617"/>
    <w:rsid w:val="001B3757"/>
    <w:rsid w:val="001B38F2"/>
    <w:rsid w:val="001B3E7B"/>
    <w:rsid w:val="001B431B"/>
    <w:rsid w:val="001B468B"/>
    <w:rsid w:val="001B46E1"/>
    <w:rsid w:val="001B4C77"/>
    <w:rsid w:val="001B50CF"/>
    <w:rsid w:val="001B56AD"/>
    <w:rsid w:val="001B5707"/>
    <w:rsid w:val="001B5D9C"/>
    <w:rsid w:val="001B5E90"/>
    <w:rsid w:val="001B6172"/>
    <w:rsid w:val="001B624C"/>
    <w:rsid w:val="001B64E9"/>
    <w:rsid w:val="001B705C"/>
    <w:rsid w:val="001B73BB"/>
    <w:rsid w:val="001B7EF2"/>
    <w:rsid w:val="001C0403"/>
    <w:rsid w:val="001C0477"/>
    <w:rsid w:val="001C0607"/>
    <w:rsid w:val="001C078C"/>
    <w:rsid w:val="001C0953"/>
    <w:rsid w:val="001C1107"/>
    <w:rsid w:val="001C15D8"/>
    <w:rsid w:val="001C1906"/>
    <w:rsid w:val="001C19EF"/>
    <w:rsid w:val="001C2230"/>
    <w:rsid w:val="001C2281"/>
    <w:rsid w:val="001C23C6"/>
    <w:rsid w:val="001C257B"/>
    <w:rsid w:val="001C25CB"/>
    <w:rsid w:val="001C25D4"/>
    <w:rsid w:val="001C304C"/>
    <w:rsid w:val="001C3187"/>
    <w:rsid w:val="001C3379"/>
    <w:rsid w:val="001C41AB"/>
    <w:rsid w:val="001C42E9"/>
    <w:rsid w:val="001C441F"/>
    <w:rsid w:val="001C4DA1"/>
    <w:rsid w:val="001C4E59"/>
    <w:rsid w:val="001C5061"/>
    <w:rsid w:val="001C5A83"/>
    <w:rsid w:val="001C5B08"/>
    <w:rsid w:val="001C5F62"/>
    <w:rsid w:val="001C6E96"/>
    <w:rsid w:val="001C70F1"/>
    <w:rsid w:val="001C7272"/>
    <w:rsid w:val="001C765B"/>
    <w:rsid w:val="001C77C3"/>
    <w:rsid w:val="001C79AC"/>
    <w:rsid w:val="001D01FA"/>
    <w:rsid w:val="001D08BF"/>
    <w:rsid w:val="001D0B12"/>
    <w:rsid w:val="001D16AB"/>
    <w:rsid w:val="001D1A3F"/>
    <w:rsid w:val="001D1EC8"/>
    <w:rsid w:val="001D1FDD"/>
    <w:rsid w:val="001D20DA"/>
    <w:rsid w:val="001D31C3"/>
    <w:rsid w:val="001D3288"/>
    <w:rsid w:val="001D375B"/>
    <w:rsid w:val="001D451A"/>
    <w:rsid w:val="001D453A"/>
    <w:rsid w:val="001D4809"/>
    <w:rsid w:val="001D48D7"/>
    <w:rsid w:val="001D4B0F"/>
    <w:rsid w:val="001D5968"/>
    <w:rsid w:val="001D5BE6"/>
    <w:rsid w:val="001D667D"/>
    <w:rsid w:val="001D6D4C"/>
    <w:rsid w:val="001D7062"/>
    <w:rsid w:val="001D738A"/>
    <w:rsid w:val="001E0345"/>
    <w:rsid w:val="001E06CC"/>
    <w:rsid w:val="001E0CA3"/>
    <w:rsid w:val="001E0DBF"/>
    <w:rsid w:val="001E2CBC"/>
    <w:rsid w:val="001E3CB0"/>
    <w:rsid w:val="001E3EDE"/>
    <w:rsid w:val="001E3FA9"/>
    <w:rsid w:val="001E40EB"/>
    <w:rsid w:val="001E4619"/>
    <w:rsid w:val="001E4C73"/>
    <w:rsid w:val="001E5278"/>
    <w:rsid w:val="001E5F5B"/>
    <w:rsid w:val="001E6194"/>
    <w:rsid w:val="001E639A"/>
    <w:rsid w:val="001E6C19"/>
    <w:rsid w:val="001E6E28"/>
    <w:rsid w:val="001E71DF"/>
    <w:rsid w:val="001E7270"/>
    <w:rsid w:val="001E7360"/>
    <w:rsid w:val="001E7A2A"/>
    <w:rsid w:val="001F03C6"/>
    <w:rsid w:val="001F0CF8"/>
    <w:rsid w:val="001F0D23"/>
    <w:rsid w:val="001F0D79"/>
    <w:rsid w:val="001F13C1"/>
    <w:rsid w:val="001F205C"/>
    <w:rsid w:val="001F2590"/>
    <w:rsid w:val="001F279B"/>
    <w:rsid w:val="001F2FDB"/>
    <w:rsid w:val="001F2FFC"/>
    <w:rsid w:val="001F388F"/>
    <w:rsid w:val="001F408B"/>
    <w:rsid w:val="001F4316"/>
    <w:rsid w:val="001F43C7"/>
    <w:rsid w:val="001F5975"/>
    <w:rsid w:val="001F5AF6"/>
    <w:rsid w:val="001F5C78"/>
    <w:rsid w:val="001F64AF"/>
    <w:rsid w:val="001F7109"/>
    <w:rsid w:val="001F7C49"/>
    <w:rsid w:val="0020048E"/>
    <w:rsid w:val="00200619"/>
    <w:rsid w:val="002006A5"/>
    <w:rsid w:val="002008D6"/>
    <w:rsid w:val="002012BE"/>
    <w:rsid w:val="00201353"/>
    <w:rsid w:val="002027A6"/>
    <w:rsid w:val="002029DD"/>
    <w:rsid w:val="002031FF"/>
    <w:rsid w:val="00203951"/>
    <w:rsid w:val="00203A91"/>
    <w:rsid w:val="00203BEC"/>
    <w:rsid w:val="0020484E"/>
    <w:rsid w:val="002049BF"/>
    <w:rsid w:val="00205941"/>
    <w:rsid w:val="002059CD"/>
    <w:rsid w:val="0020640C"/>
    <w:rsid w:val="00206698"/>
    <w:rsid w:val="0020693D"/>
    <w:rsid w:val="002072F6"/>
    <w:rsid w:val="0020770B"/>
    <w:rsid w:val="002077F4"/>
    <w:rsid w:val="00207C99"/>
    <w:rsid w:val="00207F05"/>
    <w:rsid w:val="0021037B"/>
    <w:rsid w:val="00210385"/>
    <w:rsid w:val="00210389"/>
    <w:rsid w:val="0021071C"/>
    <w:rsid w:val="00210C14"/>
    <w:rsid w:val="00210C93"/>
    <w:rsid w:val="00210D95"/>
    <w:rsid w:val="00210E0F"/>
    <w:rsid w:val="002110A1"/>
    <w:rsid w:val="00211161"/>
    <w:rsid w:val="00211A99"/>
    <w:rsid w:val="00211EAE"/>
    <w:rsid w:val="00212841"/>
    <w:rsid w:val="00214201"/>
    <w:rsid w:val="00214243"/>
    <w:rsid w:val="00214490"/>
    <w:rsid w:val="00214BAD"/>
    <w:rsid w:val="0021514A"/>
    <w:rsid w:val="00215AA6"/>
    <w:rsid w:val="002160AB"/>
    <w:rsid w:val="0021691A"/>
    <w:rsid w:val="0021693B"/>
    <w:rsid w:val="002176AB"/>
    <w:rsid w:val="00217762"/>
    <w:rsid w:val="00217766"/>
    <w:rsid w:val="00217E1F"/>
    <w:rsid w:val="002215D9"/>
    <w:rsid w:val="002222AA"/>
    <w:rsid w:val="00222767"/>
    <w:rsid w:val="00222C1C"/>
    <w:rsid w:val="002233C9"/>
    <w:rsid w:val="00223ED5"/>
    <w:rsid w:val="002243F0"/>
    <w:rsid w:val="00225197"/>
    <w:rsid w:val="00225379"/>
    <w:rsid w:val="00225860"/>
    <w:rsid w:val="00225939"/>
    <w:rsid w:val="00225D7C"/>
    <w:rsid w:val="00225E2D"/>
    <w:rsid w:val="00226166"/>
    <w:rsid w:val="00226B30"/>
    <w:rsid w:val="00226D53"/>
    <w:rsid w:val="002271E2"/>
    <w:rsid w:val="00227AE8"/>
    <w:rsid w:val="00230C5C"/>
    <w:rsid w:val="00230D51"/>
    <w:rsid w:val="002310B3"/>
    <w:rsid w:val="002332FC"/>
    <w:rsid w:val="002336B0"/>
    <w:rsid w:val="00233BC0"/>
    <w:rsid w:val="00233F83"/>
    <w:rsid w:val="0023421A"/>
    <w:rsid w:val="002346D2"/>
    <w:rsid w:val="00234AC6"/>
    <w:rsid w:val="002354AD"/>
    <w:rsid w:val="0023554E"/>
    <w:rsid w:val="002356A5"/>
    <w:rsid w:val="00235C58"/>
    <w:rsid w:val="00235C75"/>
    <w:rsid w:val="00236F2D"/>
    <w:rsid w:val="00237849"/>
    <w:rsid w:val="00237EFF"/>
    <w:rsid w:val="00240186"/>
    <w:rsid w:val="00240736"/>
    <w:rsid w:val="00241201"/>
    <w:rsid w:val="002428C0"/>
    <w:rsid w:val="00242B0F"/>
    <w:rsid w:val="00242BD9"/>
    <w:rsid w:val="00242CD5"/>
    <w:rsid w:val="00242E41"/>
    <w:rsid w:val="00243353"/>
    <w:rsid w:val="00243706"/>
    <w:rsid w:val="0024419B"/>
    <w:rsid w:val="00244685"/>
    <w:rsid w:val="0024548A"/>
    <w:rsid w:val="00245786"/>
    <w:rsid w:val="00245968"/>
    <w:rsid w:val="00246684"/>
    <w:rsid w:val="00246A3B"/>
    <w:rsid w:val="00246B56"/>
    <w:rsid w:val="00246D41"/>
    <w:rsid w:val="002473E5"/>
    <w:rsid w:val="00247915"/>
    <w:rsid w:val="00247B6B"/>
    <w:rsid w:val="00250583"/>
    <w:rsid w:val="00250D03"/>
    <w:rsid w:val="00250D3E"/>
    <w:rsid w:val="00251588"/>
    <w:rsid w:val="00251598"/>
    <w:rsid w:val="0025173A"/>
    <w:rsid w:val="002529E6"/>
    <w:rsid w:val="00252A43"/>
    <w:rsid w:val="00252ED6"/>
    <w:rsid w:val="00253785"/>
    <w:rsid w:val="002537ED"/>
    <w:rsid w:val="00253C4B"/>
    <w:rsid w:val="00254954"/>
    <w:rsid w:val="00254A25"/>
    <w:rsid w:val="00255883"/>
    <w:rsid w:val="00255D61"/>
    <w:rsid w:val="00256267"/>
    <w:rsid w:val="002568D2"/>
    <w:rsid w:val="002569B2"/>
    <w:rsid w:val="00260A5A"/>
    <w:rsid w:val="002611DC"/>
    <w:rsid w:val="002620A1"/>
    <w:rsid w:val="002629E1"/>
    <w:rsid w:val="00262D77"/>
    <w:rsid w:val="00262DB5"/>
    <w:rsid w:val="00262F4B"/>
    <w:rsid w:val="00263189"/>
    <w:rsid w:val="00263314"/>
    <w:rsid w:val="002634BC"/>
    <w:rsid w:val="002637C2"/>
    <w:rsid w:val="00263A75"/>
    <w:rsid w:val="00263E54"/>
    <w:rsid w:val="00263FA1"/>
    <w:rsid w:val="00264526"/>
    <w:rsid w:val="00264D47"/>
    <w:rsid w:val="0026553F"/>
    <w:rsid w:val="002657B6"/>
    <w:rsid w:val="002661AA"/>
    <w:rsid w:val="0026671C"/>
    <w:rsid w:val="0026691F"/>
    <w:rsid w:val="00266C0E"/>
    <w:rsid w:val="00270261"/>
    <w:rsid w:val="002702BC"/>
    <w:rsid w:val="002702CF"/>
    <w:rsid w:val="002704F2"/>
    <w:rsid w:val="00270CE4"/>
    <w:rsid w:val="00271FC7"/>
    <w:rsid w:val="00273442"/>
    <w:rsid w:val="00273DC3"/>
    <w:rsid w:val="00276338"/>
    <w:rsid w:val="002775AB"/>
    <w:rsid w:val="00277979"/>
    <w:rsid w:val="00280498"/>
    <w:rsid w:val="002814DC"/>
    <w:rsid w:val="00281BE3"/>
    <w:rsid w:val="00282154"/>
    <w:rsid w:val="00282B47"/>
    <w:rsid w:val="0028366F"/>
    <w:rsid w:val="0028381D"/>
    <w:rsid w:val="00283954"/>
    <w:rsid w:val="00283A95"/>
    <w:rsid w:val="00283BC7"/>
    <w:rsid w:val="00283DC2"/>
    <w:rsid w:val="00284844"/>
    <w:rsid w:val="00284B61"/>
    <w:rsid w:val="00285278"/>
    <w:rsid w:val="002853CD"/>
    <w:rsid w:val="00285D3C"/>
    <w:rsid w:val="0028675D"/>
    <w:rsid w:val="0028745B"/>
    <w:rsid w:val="002878AF"/>
    <w:rsid w:val="0028790E"/>
    <w:rsid w:val="00287A88"/>
    <w:rsid w:val="00287C9F"/>
    <w:rsid w:val="00287F3A"/>
    <w:rsid w:val="00290938"/>
    <w:rsid w:val="00291050"/>
    <w:rsid w:val="00292258"/>
    <w:rsid w:val="002929CA"/>
    <w:rsid w:val="00292F84"/>
    <w:rsid w:val="00292F91"/>
    <w:rsid w:val="002931D7"/>
    <w:rsid w:val="00293487"/>
    <w:rsid w:val="00293AE5"/>
    <w:rsid w:val="00293D85"/>
    <w:rsid w:val="0029475B"/>
    <w:rsid w:val="002951D7"/>
    <w:rsid w:val="00296A2D"/>
    <w:rsid w:val="00297EE6"/>
    <w:rsid w:val="002A022C"/>
    <w:rsid w:val="002A0333"/>
    <w:rsid w:val="002A03AD"/>
    <w:rsid w:val="002A040E"/>
    <w:rsid w:val="002A07FE"/>
    <w:rsid w:val="002A0898"/>
    <w:rsid w:val="002A09AE"/>
    <w:rsid w:val="002A0CE6"/>
    <w:rsid w:val="002A1E28"/>
    <w:rsid w:val="002A2048"/>
    <w:rsid w:val="002A2AD9"/>
    <w:rsid w:val="002A40DD"/>
    <w:rsid w:val="002A4D62"/>
    <w:rsid w:val="002A5932"/>
    <w:rsid w:val="002A6468"/>
    <w:rsid w:val="002A658C"/>
    <w:rsid w:val="002A7A12"/>
    <w:rsid w:val="002A7A4B"/>
    <w:rsid w:val="002A7F87"/>
    <w:rsid w:val="002B0C5D"/>
    <w:rsid w:val="002B151C"/>
    <w:rsid w:val="002B1E9A"/>
    <w:rsid w:val="002B237B"/>
    <w:rsid w:val="002B275C"/>
    <w:rsid w:val="002B2DFA"/>
    <w:rsid w:val="002B3BD9"/>
    <w:rsid w:val="002B3C21"/>
    <w:rsid w:val="002B3F5E"/>
    <w:rsid w:val="002B4827"/>
    <w:rsid w:val="002B5AC9"/>
    <w:rsid w:val="002B5ED8"/>
    <w:rsid w:val="002B7428"/>
    <w:rsid w:val="002B772F"/>
    <w:rsid w:val="002B7810"/>
    <w:rsid w:val="002B7C37"/>
    <w:rsid w:val="002C01CD"/>
    <w:rsid w:val="002C02D4"/>
    <w:rsid w:val="002C1700"/>
    <w:rsid w:val="002C1A49"/>
    <w:rsid w:val="002C1DDF"/>
    <w:rsid w:val="002C2934"/>
    <w:rsid w:val="002C2D62"/>
    <w:rsid w:val="002C2E7A"/>
    <w:rsid w:val="002C38DA"/>
    <w:rsid w:val="002C39A1"/>
    <w:rsid w:val="002C44E0"/>
    <w:rsid w:val="002C526A"/>
    <w:rsid w:val="002C5A91"/>
    <w:rsid w:val="002C6363"/>
    <w:rsid w:val="002C6AA8"/>
    <w:rsid w:val="002C7280"/>
    <w:rsid w:val="002D012C"/>
    <w:rsid w:val="002D01BF"/>
    <w:rsid w:val="002D15DB"/>
    <w:rsid w:val="002D1A99"/>
    <w:rsid w:val="002D1E38"/>
    <w:rsid w:val="002D2197"/>
    <w:rsid w:val="002D26C3"/>
    <w:rsid w:val="002D2E02"/>
    <w:rsid w:val="002D35BB"/>
    <w:rsid w:val="002D3A3F"/>
    <w:rsid w:val="002D3E1A"/>
    <w:rsid w:val="002D4078"/>
    <w:rsid w:val="002D463D"/>
    <w:rsid w:val="002D47D7"/>
    <w:rsid w:val="002D48C4"/>
    <w:rsid w:val="002D664A"/>
    <w:rsid w:val="002D675B"/>
    <w:rsid w:val="002D7882"/>
    <w:rsid w:val="002D7B35"/>
    <w:rsid w:val="002D7B92"/>
    <w:rsid w:val="002D7EE8"/>
    <w:rsid w:val="002E025B"/>
    <w:rsid w:val="002E0343"/>
    <w:rsid w:val="002E0674"/>
    <w:rsid w:val="002E091A"/>
    <w:rsid w:val="002E0937"/>
    <w:rsid w:val="002E0FB4"/>
    <w:rsid w:val="002E16AB"/>
    <w:rsid w:val="002E1AB9"/>
    <w:rsid w:val="002E1FA3"/>
    <w:rsid w:val="002E26A8"/>
    <w:rsid w:val="002E2A69"/>
    <w:rsid w:val="002E2E7A"/>
    <w:rsid w:val="002E2ED1"/>
    <w:rsid w:val="002E3950"/>
    <w:rsid w:val="002E3A33"/>
    <w:rsid w:val="002E3D5A"/>
    <w:rsid w:val="002E4260"/>
    <w:rsid w:val="002E4387"/>
    <w:rsid w:val="002E4453"/>
    <w:rsid w:val="002E4667"/>
    <w:rsid w:val="002E49D3"/>
    <w:rsid w:val="002E49E3"/>
    <w:rsid w:val="002E4A79"/>
    <w:rsid w:val="002E4AAC"/>
    <w:rsid w:val="002E4BBB"/>
    <w:rsid w:val="002E4DCC"/>
    <w:rsid w:val="002E59FE"/>
    <w:rsid w:val="002E72AA"/>
    <w:rsid w:val="002F1179"/>
    <w:rsid w:val="002F1498"/>
    <w:rsid w:val="002F172E"/>
    <w:rsid w:val="002F17D0"/>
    <w:rsid w:val="002F1B83"/>
    <w:rsid w:val="002F1E9A"/>
    <w:rsid w:val="002F2DEF"/>
    <w:rsid w:val="002F2E75"/>
    <w:rsid w:val="002F334A"/>
    <w:rsid w:val="002F386F"/>
    <w:rsid w:val="002F4043"/>
    <w:rsid w:val="002F4214"/>
    <w:rsid w:val="002F4272"/>
    <w:rsid w:val="002F4718"/>
    <w:rsid w:val="002F5194"/>
    <w:rsid w:val="002F5233"/>
    <w:rsid w:val="002F5440"/>
    <w:rsid w:val="002F54BC"/>
    <w:rsid w:val="002F5F81"/>
    <w:rsid w:val="002F63C3"/>
    <w:rsid w:val="002F7098"/>
    <w:rsid w:val="002F77EE"/>
    <w:rsid w:val="002F79D0"/>
    <w:rsid w:val="002F7A8A"/>
    <w:rsid w:val="002F7AD2"/>
    <w:rsid w:val="002F7C50"/>
    <w:rsid w:val="00300233"/>
    <w:rsid w:val="003002DE"/>
    <w:rsid w:val="0030099B"/>
    <w:rsid w:val="00301228"/>
    <w:rsid w:val="003013F9"/>
    <w:rsid w:val="003019E3"/>
    <w:rsid w:val="00301BBC"/>
    <w:rsid w:val="00301F05"/>
    <w:rsid w:val="003027F7"/>
    <w:rsid w:val="003027FB"/>
    <w:rsid w:val="003030B7"/>
    <w:rsid w:val="0030317D"/>
    <w:rsid w:val="003034A0"/>
    <w:rsid w:val="0030396D"/>
    <w:rsid w:val="00303974"/>
    <w:rsid w:val="0030416A"/>
    <w:rsid w:val="003049CD"/>
    <w:rsid w:val="00304A55"/>
    <w:rsid w:val="003051FA"/>
    <w:rsid w:val="003060D7"/>
    <w:rsid w:val="0030628F"/>
    <w:rsid w:val="00306352"/>
    <w:rsid w:val="00306FE2"/>
    <w:rsid w:val="00307445"/>
    <w:rsid w:val="00307EBC"/>
    <w:rsid w:val="00310C3D"/>
    <w:rsid w:val="003113EC"/>
    <w:rsid w:val="00311AD7"/>
    <w:rsid w:val="00311AFE"/>
    <w:rsid w:val="00311ED5"/>
    <w:rsid w:val="00312012"/>
    <w:rsid w:val="0031215E"/>
    <w:rsid w:val="00312808"/>
    <w:rsid w:val="00312CAC"/>
    <w:rsid w:val="00312CD7"/>
    <w:rsid w:val="00313332"/>
    <w:rsid w:val="003139C8"/>
    <w:rsid w:val="00313B68"/>
    <w:rsid w:val="00313CD2"/>
    <w:rsid w:val="00315143"/>
    <w:rsid w:val="00315398"/>
    <w:rsid w:val="00315E58"/>
    <w:rsid w:val="0031660E"/>
    <w:rsid w:val="00316EAB"/>
    <w:rsid w:val="0031701B"/>
    <w:rsid w:val="00317ECA"/>
    <w:rsid w:val="003202CF"/>
    <w:rsid w:val="00320E11"/>
    <w:rsid w:val="003213D5"/>
    <w:rsid w:val="003218AB"/>
    <w:rsid w:val="00321D6D"/>
    <w:rsid w:val="00321F0E"/>
    <w:rsid w:val="00322762"/>
    <w:rsid w:val="00323371"/>
    <w:rsid w:val="00323526"/>
    <w:rsid w:val="0032360E"/>
    <w:rsid w:val="00323B9E"/>
    <w:rsid w:val="00323DDD"/>
    <w:rsid w:val="003245FE"/>
    <w:rsid w:val="003247DA"/>
    <w:rsid w:val="00324C47"/>
    <w:rsid w:val="003254C0"/>
    <w:rsid w:val="00325E29"/>
    <w:rsid w:val="00327094"/>
    <w:rsid w:val="003275D5"/>
    <w:rsid w:val="00327912"/>
    <w:rsid w:val="00327960"/>
    <w:rsid w:val="00330312"/>
    <w:rsid w:val="0033094F"/>
    <w:rsid w:val="003318BC"/>
    <w:rsid w:val="0033191A"/>
    <w:rsid w:val="00331B28"/>
    <w:rsid w:val="00331B46"/>
    <w:rsid w:val="003320A2"/>
    <w:rsid w:val="00332932"/>
    <w:rsid w:val="00332CB7"/>
    <w:rsid w:val="00332FCC"/>
    <w:rsid w:val="00333591"/>
    <w:rsid w:val="00333803"/>
    <w:rsid w:val="00333CD0"/>
    <w:rsid w:val="00333F8A"/>
    <w:rsid w:val="00334367"/>
    <w:rsid w:val="0033506D"/>
    <w:rsid w:val="00335070"/>
    <w:rsid w:val="00335479"/>
    <w:rsid w:val="003354F6"/>
    <w:rsid w:val="0033564E"/>
    <w:rsid w:val="00335869"/>
    <w:rsid w:val="00335C4A"/>
    <w:rsid w:val="00335C95"/>
    <w:rsid w:val="00335F03"/>
    <w:rsid w:val="00336205"/>
    <w:rsid w:val="003369D5"/>
    <w:rsid w:val="00336A61"/>
    <w:rsid w:val="00336B2C"/>
    <w:rsid w:val="0033712A"/>
    <w:rsid w:val="00337AC6"/>
    <w:rsid w:val="00337C94"/>
    <w:rsid w:val="00340B0B"/>
    <w:rsid w:val="00340E9F"/>
    <w:rsid w:val="003412DD"/>
    <w:rsid w:val="003417EF"/>
    <w:rsid w:val="00343235"/>
    <w:rsid w:val="003437BC"/>
    <w:rsid w:val="00343800"/>
    <w:rsid w:val="00343BB4"/>
    <w:rsid w:val="00343EE0"/>
    <w:rsid w:val="00343F30"/>
    <w:rsid w:val="00344E33"/>
    <w:rsid w:val="00345513"/>
    <w:rsid w:val="0034593E"/>
    <w:rsid w:val="00345D7B"/>
    <w:rsid w:val="0034607D"/>
    <w:rsid w:val="003465CC"/>
    <w:rsid w:val="00346C5B"/>
    <w:rsid w:val="00346D3C"/>
    <w:rsid w:val="00346D4D"/>
    <w:rsid w:val="003472CB"/>
    <w:rsid w:val="00347667"/>
    <w:rsid w:val="003476BA"/>
    <w:rsid w:val="003478A1"/>
    <w:rsid w:val="003505C8"/>
    <w:rsid w:val="00351051"/>
    <w:rsid w:val="003511D5"/>
    <w:rsid w:val="00352BB5"/>
    <w:rsid w:val="003536FF"/>
    <w:rsid w:val="003538DE"/>
    <w:rsid w:val="00354420"/>
    <w:rsid w:val="003546A3"/>
    <w:rsid w:val="00355055"/>
    <w:rsid w:val="00355527"/>
    <w:rsid w:val="003556A9"/>
    <w:rsid w:val="00356619"/>
    <w:rsid w:val="00356ED3"/>
    <w:rsid w:val="00357191"/>
    <w:rsid w:val="00357B7D"/>
    <w:rsid w:val="0036020F"/>
    <w:rsid w:val="0036078B"/>
    <w:rsid w:val="00360EA5"/>
    <w:rsid w:val="00360EFA"/>
    <w:rsid w:val="00361267"/>
    <w:rsid w:val="003612B5"/>
    <w:rsid w:val="003614CC"/>
    <w:rsid w:val="0036160D"/>
    <w:rsid w:val="003619DA"/>
    <w:rsid w:val="003628E5"/>
    <w:rsid w:val="003631EB"/>
    <w:rsid w:val="003639C1"/>
    <w:rsid w:val="003645BB"/>
    <w:rsid w:val="00365252"/>
    <w:rsid w:val="00365783"/>
    <w:rsid w:val="003659A4"/>
    <w:rsid w:val="00365C34"/>
    <w:rsid w:val="00365F01"/>
    <w:rsid w:val="00366768"/>
    <w:rsid w:val="00366B81"/>
    <w:rsid w:val="00367094"/>
    <w:rsid w:val="00370739"/>
    <w:rsid w:val="003713D8"/>
    <w:rsid w:val="00371CCD"/>
    <w:rsid w:val="00371D3D"/>
    <w:rsid w:val="00371F8D"/>
    <w:rsid w:val="003722A8"/>
    <w:rsid w:val="0037329A"/>
    <w:rsid w:val="00373447"/>
    <w:rsid w:val="00373598"/>
    <w:rsid w:val="00373879"/>
    <w:rsid w:val="00373ED1"/>
    <w:rsid w:val="00374199"/>
    <w:rsid w:val="00374203"/>
    <w:rsid w:val="003742CD"/>
    <w:rsid w:val="00374E93"/>
    <w:rsid w:val="00375321"/>
    <w:rsid w:val="0037565F"/>
    <w:rsid w:val="00376795"/>
    <w:rsid w:val="00376BEC"/>
    <w:rsid w:val="0038042D"/>
    <w:rsid w:val="00380597"/>
    <w:rsid w:val="00380750"/>
    <w:rsid w:val="00380FDA"/>
    <w:rsid w:val="00381FA7"/>
    <w:rsid w:val="003823CA"/>
    <w:rsid w:val="00382FD1"/>
    <w:rsid w:val="00383CA4"/>
    <w:rsid w:val="00384436"/>
    <w:rsid w:val="003845A7"/>
    <w:rsid w:val="0038468E"/>
    <w:rsid w:val="00384867"/>
    <w:rsid w:val="003859D8"/>
    <w:rsid w:val="00385B54"/>
    <w:rsid w:val="003867A7"/>
    <w:rsid w:val="00386DA1"/>
    <w:rsid w:val="00387433"/>
    <w:rsid w:val="00387F3C"/>
    <w:rsid w:val="00390434"/>
    <w:rsid w:val="003904AD"/>
    <w:rsid w:val="00390697"/>
    <w:rsid w:val="003921CE"/>
    <w:rsid w:val="00392928"/>
    <w:rsid w:val="00392D46"/>
    <w:rsid w:val="003932F6"/>
    <w:rsid w:val="0039346A"/>
    <w:rsid w:val="003934E9"/>
    <w:rsid w:val="00393596"/>
    <w:rsid w:val="003939B8"/>
    <w:rsid w:val="00393BFE"/>
    <w:rsid w:val="00394315"/>
    <w:rsid w:val="0039435C"/>
    <w:rsid w:val="0039445A"/>
    <w:rsid w:val="003949D4"/>
    <w:rsid w:val="00394AA5"/>
    <w:rsid w:val="003958C0"/>
    <w:rsid w:val="00396375"/>
    <w:rsid w:val="00396FBF"/>
    <w:rsid w:val="00397572"/>
    <w:rsid w:val="00397627"/>
    <w:rsid w:val="00397785"/>
    <w:rsid w:val="003A0A29"/>
    <w:rsid w:val="003A0E5A"/>
    <w:rsid w:val="003A1595"/>
    <w:rsid w:val="003A2101"/>
    <w:rsid w:val="003A23B1"/>
    <w:rsid w:val="003A2B11"/>
    <w:rsid w:val="003A2EF5"/>
    <w:rsid w:val="003A3AFE"/>
    <w:rsid w:val="003A45A9"/>
    <w:rsid w:val="003A49BA"/>
    <w:rsid w:val="003A4A45"/>
    <w:rsid w:val="003A5BBE"/>
    <w:rsid w:val="003A6AA2"/>
    <w:rsid w:val="003A7C08"/>
    <w:rsid w:val="003B35B8"/>
    <w:rsid w:val="003B3928"/>
    <w:rsid w:val="003B461E"/>
    <w:rsid w:val="003B4B3B"/>
    <w:rsid w:val="003B509D"/>
    <w:rsid w:val="003B5400"/>
    <w:rsid w:val="003B5776"/>
    <w:rsid w:val="003B616B"/>
    <w:rsid w:val="003B62A4"/>
    <w:rsid w:val="003B6401"/>
    <w:rsid w:val="003B6463"/>
    <w:rsid w:val="003B6628"/>
    <w:rsid w:val="003B689B"/>
    <w:rsid w:val="003B6D48"/>
    <w:rsid w:val="003B7258"/>
    <w:rsid w:val="003B7AE3"/>
    <w:rsid w:val="003C02BF"/>
    <w:rsid w:val="003C046B"/>
    <w:rsid w:val="003C076D"/>
    <w:rsid w:val="003C07EB"/>
    <w:rsid w:val="003C0AF7"/>
    <w:rsid w:val="003C0D01"/>
    <w:rsid w:val="003C0D08"/>
    <w:rsid w:val="003C0D1D"/>
    <w:rsid w:val="003C113B"/>
    <w:rsid w:val="003C15DB"/>
    <w:rsid w:val="003C189C"/>
    <w:rsid w:val="003C1BE9"/>
    <w:rsid w:val="003C24D8"/>
    <w:rsid w:val="003C2571"/>
    <w:rsid w:val="003C27A4"/>
    <w:rsid w:val="003C2852"/>
    <w:rsid w:val="003C297A"/>
    <w:rsid w:val="003C2BA2"/>
    <w:rsid w:val="003C2D7C"/>
    <w:rsid w:val="003C33C3"/>
    <w:rsid w:val="003C3906"/>
    <w:rsid w:val="003C492E"/>
    <w:rsid w:val="003C49FF"/>
    <w:rsid w:val="003C4E6A"/>
    <w:rsid w:val="003C50B3"/>
    <w:rsid w:val="003C520C"/>
    <w:rsid w:val="003C564E"/>
    <w:rsid w:val="003C5650"/>
    <w:rsid w:val="003C60A2"/>
    <w:rsid w:val="003C60E8"/>
    <w:rsid w:val="003C61F3"/>
    <w:rsid w:val="003C6283"/>
    <w:rsid w:val="003C678E"/>
    <w:rsid w:val="003C68A9"/>
    <w:rsid w:val="003C6E8E"/>
    <w:rsid w:val="003C7187"/>
    <w:rsid w:val="003C7247"/>
    <w:rsid w:val="003C72C0"/>
    <w:rsid w:val="003C72EE"/>
    <w:rsid w:val="003D02B5"/>
    <w:rsid w:val="003D0371"/>
    <w:rsid w:val="003D0758"/>
    <w:rsid w:val="003D0782"/>
    <w:rsid w:val="003D1BD9"/>
    <w:rsid w:val="003D1EBF"/>
    <w:rsid w:val="003D2130"/>
    <w:rsid w:val="003D235B"/>
    <w:rsid w:val="003D39D8"/>
    <w:rsid w:val="003D3A62"/>
    <w:rsid w:val="003D3ED9"/>
    <w:rsid w:val="003D48A8"/>
    <w:rsid w:val="003D5361"/>
    <w:rsid w:val="003D5CBD"/>
    <w:rsid w:val="003D64AA"/>
    <w:rsid w:val="003D677C"/>
    <w:rsid w:val="003D73C7"/>
    <w:rsid w:val="003D74AD"/>
    <w:rsid w:val="003D7BAF"/>
    <w:rsid w:val="003D7C16"/>
    <w:rsid w:val="003E027E"/>
    <w:rsid w:val="003E096F"/>
    <w:rsid w:val="003E0EBC"/>
    <w:rsid w:val="003E0F85"/>
    <w:rsid w:val="003E140C"/>
    <w:rsid w:val="003E184E"/>
    <w:rsid w:val="003E190E"/>
    <w:rsid w:val="003E1C1D"/>
    <w:rsid w:val="003E222A"/>
    <w:rsid w:val="003E303C"/>
    <w:rsid w:val="003E3256"/>
    <w:rsid w:val="003E3C9E"/>
    <w:rsid w:val="003E42DE"/>
    <w:rsid w:val="003E42EE"/>
    <w:rsid w:val="003E4420"/>
    <w:rsid w:val="003E4566"/>
    <w:rsid w:val="003E5A65"/>
    <w:rsid w:val="003E5DFC"/>
    <w:rsid w:val="003E6121"/>
    <w:rsid w:val="003E6B92"/>
    <w:rsid w:val="003E7517"/>
    <w:rsid w:val="003E7894"/>
    <w:rsid w:val="003E7AE8"/>
    <w:rsid w:val="003F06C6"/>
    <w:rsid w:val="003F095E"/>
    <w:rsid w:val="003F0A23"/>
    <w:rsid w:val="003F114A"/>
    <w:rsid w:val="003F12D7"/>
    <w:rsid w:val="003F2670"/>
    <w:rsid w:val="003F2BEC"/>
    <w:rsid w:val="003F2C32"/>
    <w:rsid w:val="003F3381"/>
    <w:rsid w:val="003F39E0"/>
    <w:rsid w:val="003F3BAD"/>
    <w:rsid w:val="003F460A"/>
    <w:rsid w:val="003F4FD1"/>
    <w:rsid w:val="003F5C4F"/>
    <w:rsid w:val="003F6594"/>
    <w:rsid w:val="003F73B3"/>
    <w:rsid w:val="003F7803"/>
    <w:rsid w:val="00400047"/>
    <w:rsid w:val="0040007B"/>
    <w:rsid w:val="004002F7"/>
    <w:rsid w:val="004003CA"/>
    <w:rsid w:val="00400762"/>
    <w:rsid w:val="00401016"/>
    <w:rsid w:val="0040144A"/>
    <w:rsid w:val="004019BF"/>
    <w:rsid w:val="00401AFF"/>
    <w:rsid w:val="00401B31"/>
    <w:rsid w:val="00402176"/>
    <w:rsid w:val="004027DB"/>
    <w:rsid w:val="00402CBA"/>
    <w:rsid w:val="00403377"/>
    <w:rsid w:val="00403E1F"/>
    <w:rsid w:val="0040423F"/>
    <w:rsid w:val="0040451A"/>
    <w:rsid w:val="00404C96"/>
    <w:rsid w:val="00404E49"/>
    <w:rsid w:val="00405F61"/>
    <w:rsid w:val="00406065"/>
    <w:rsid w:val="00406075"/>
    <w:rsid w:val="004060D1"/>
    <w:rsid w:val="004063C2"/>
    <w:rsid w:val="004065C2"/>
    <w:rsid w:val="00406866"/>
    <w:rsid w:val="004068B8"/>
    <w:rsid w:val="00406ACD"/>
    <w:rsid w:val="00406F96"/>
    <w:rsid w:val="0041065C"/>
    <w:rsid w:val="00410AF9"/>
    <w:rsid w:val="00410C8D"/>
    <w:rsid w:val="00410D7D"/>
    <w:rsid w:val="00412614"/>
    <w:rsid w:val="004133F2"/>
    <w:rsid w:val="004146A8"/>
    <w:rsid w:val="00414983"/>
    <w:rsid w:val="0041578E"/>
    <w:rsid w:val="00415EDF"/>
    <w:rsid w:val="004160E8"/>
    <w:rsid w:val="0041618C"/>
    <w:rsid w:val="00416591"/>
    <w:rsid w:val="00416838"/>
    <w:rsid w:val="00416B56"/>
    <w:rsid w:val="004171F0"/>
    <w:rsid w:val="0041731F"/>
    <w:rsid w:val="00417375"/>
    <w:rsid w:val="0041762A"/>
    <w:rsid w:val="0041778C"/>
    <w:rsid w:val="004204A3"/>
    <w:rsid w:val="00420BE3"/>
    <w:rsid w:val="00420C56"/>
    <w:rsid w:val="00420C90"/>
    <w:rsid w:val="00420DA0"/>
    <w:rsid w:val="004219BF"/>
    <w:rsid w:val="00423438"/>
    <w:rsid w:val="004237DE"/>
    <w:rsid w:val="00423A29"/>
    <w:rsid w:val="00423C7E"/>
    <w:rsid w:val="004242C2"/>
    <w:rsid w:val="00424E54"/>
    <w:rsid w:val="0042545A"/>
    <w:rsid w:val="004260F2"/>
    <w:rsid w:val="00426635"/>
    <w:rsid w:val="00426A4F"/>
    <w:rsid w:val="00426BF5"/>
    <w:rsid w:val="004273C5"/>
    <w:rsid w:val="00427528"/>
    <w:rsid w:val="004278B7"/>
    <w:rsid w:val="00427A12"/>
    <w:rsid w:val="00427DE3"/>
    <w:rsid w:val="00430087"/>
    <w:rsid w:val="00430242"/>
    <w:rsid w:val="00430464"/>
    <w:rsid w:val="00431192"/>
    <w:rsid w:val="00431B8F"/>
    <w:rsid w:val="00432396"/>
    <w:rsid w:val="004323F6"/>
    <w:rsid w:val="00432BCD"/>
    <w:rsid w:val="00432C88"/>
    <w:rsid w:val="00433E9C"/>
    <w:rsid w:val="00434422"/>
    <w:rsid w:val="00434C7B"/>
    <w:rsid w:val="0043550D"/>
    <w:rsid w:val="004355E7"/>
    <w:rsid w:val="004366A8"/>
    <w:rsid w:val="00436957"/>
    <w:rsid w:val="00436DFC"/>
    <w:rsid w:val="00437F2E"/>
    <w:rsid w:val="004409A5"/>
    <w:rsid w:val="00441BE7"/>
    <w:rsid w:val="00442072"/>
    <w:rsid w:val="0044238E"/>
    <w:rsid w:val="00443422"/>
    <w:rsid w:val="00443795"/>
    <w:rsid w:val="00443E04"/>
    <w:rsid w:val="00445C4E"/>
    <w:rsid w:val="004461FE"/>
    <w:rsid w:val="0044679B"/>
    <w:rsid w:val="00446BAF"/>
    <w:rsid w:val="00447392"/>
    <w:rsid w:val="0044751B"/>
    <w:rsid w:val="004504A7"/>
    <w:rsid w:val="004507FB"/>
    <w:rsid w:val="004509E6"/>
    <w:rsid w:val="00451B31"/>
    <w:rsid w:val="00451B40"/>
    <w:rsid w:val="00452079"/>
    <w:rsid w:val="00452454"/>
    <w:rsid w:val="00452520"/>
    <w:rsid w:val="00453723"/>
    <w:rsid w:val="00453AAA"/>
    <w:rsid w:val="00453F1B"/>
    <w:rsid w:val="004540C0"/>
    <w:rsid w:val="00454163"/>
    <w:rsid w:val="004544DB"/>
    <w:rsid w:val="004549C1"/>
    <w:rsid w:val="00455F81"/>
    <w:rsid w:val="00456750"/>
    <w:rsid w:val="00460949"/>
    <w:rsid w:val="00460AA8"/>
    <w:rsid w:val="00460DB5"/>
    <w:rsid w:val="00460F47"/>
    <w:rsid w:val="00461384"/>
    <w:rsid w:val="00461BB7"/>
    <w:rsid w:val="00462151"/>
    <w:rsid w:val="00462BD6"/>
    <w:rsid w:val="00463A37"/>
    <w:rsid w:val="00463C8B"/>
    <w:rsid w:val="00464A35"/>
    <w:rsid w:val="00464AFF"/>
    <w:rsid w:val="004652C4"/>
    <w:rsid w:val="004654FE"/>
    <w:rsid w:val="00465A19"/>
    <w:rsid w:val="00465A29"/>
    <w:rsid w:val="00465C1E"/>
    <w:rsid w:val="00465DED"/>
    <w:rsid w:val="004661AD"/>
    <w:rsid w:val="00466831"/>
    <w:rsid w:val="0046693F"/>
    <w:rsid w:val="004678E6"/>
    <w:rsid w:val="00470544"/>
    <w:rsid w:val="00471558"/>
    <w:rsid w:val="0047169C"/>
    <w:rsid w:val="00471A7E"/>
    <w:rsid w:val="00471B57"/>
    <w:rsid w:val="0047645A"/>
    <w:rsid w:val="004772FE"/>
    <w:rsid w:val="0047745E"/>
    <w:rsid w:val="0048011A"/>
    <w:rsid w:val="0048034D"/>
    <w:rsid w:val="00480B1F"/>
    <w:rsid w:val="00481835"/>
    <w:rsid w:val="00481BE3"/>
    <w:rsid w:val="00481C57"/>
    <w:rsid w:val="0048226A"/>
    <w:rsid w:val="004824A7"/>
    <w:rsid w:val="00482DA9"/>
    <w:rsid w:val="004831A7"/>
    <w:rsid w:val="004831B2"/>
    <w:rsid w:val="004833D1"/>
    <w:rsid w:val="00483790"/>
    <w:rsid w:val="00483805"/>
    <w:rsid w:val="004840ED"/>
    <w:rsid w:val="0048463E"/>
    <w:rsid w:val="00484E15"/>
    <w:rsid w:val="00484E77"/>
    <w:rsid w:val="00486545"/>
    <w:rsid w:val="00486850"/>
    <w:rsid w:val="00486997"/>
    <w:rsid w:val="00487165"/>
    <w:rsid w:val="0049025F"/>
    <w:rsid w:val="0049068D"/>
    <w:rsid w:val="00490CC8"/>
    <w:rsid w:val="00491105"/>
    <w:rsid w:val="004914DE"/>
    <w:rsid w:val="00491A05"/>
    <w:rsid w:val="004924F6"/>
    <w:rsid w:val="00492693"/>
    <w:rsid w:val="00493AC3"/>
    <w:rsid w:val="00493C41"/>
    <w:rsid w:val="00493C7D"/>
    <w:rsid w:val="00493D07"/>
    <w:rsid w:val="004940CC"/>
    <w:rsid w:val="004945EF"/>
    <w:rsid w:val="0049555A"/>
    <w:rsid w:val="00496837"/>
    <w:rsid w:val="00496D02"/>
    <w:rsid w:val="00497496"/>
    <w:rsid w:val="004A00D1"/>
    <w:rsid w:val="004A0A15"/>
    <w:rsid w:val="004A140C"/>
    <w:rsid w:val="004A19F4"/>
    <w:rsid w:val="004A1B2F"/>
    <w:rsid w:val="004A1EDD"/>
    <w:rsid w:val="004A30A8"/>
    <w:rsid w:val="004A3630"/>
    <w:rsid w:val="004A4AE5"/>
    <w:rsid w:val="004A5236"/>
    <w:rsid w:val="004A56A0"/>
    <w:rsid w:val="004A5ACA"/>
    <w:rsid w:val="004A5CCB"/>
    <w:rsid w:val="004A5DD0"/>
    <w:rsid w:val="004A6493"/>
    <w:rsid w:val="004A6731"/>
    <w:rsid w:val="004A6A87"/>
    <w:rsid w:val="004A6F08"/>
    <w:rsid w:val="004A718C"/>
    <w:rsid w:val="004A778D"/>
    <w:rsid w:val="004A7BA1"/>
    <w:rsid w:val="004B04BA"/>
    <w:rsid w:val="004B0B4F"/>
    <w:rsid w:val="004B18B7"/>
    <w:rsid w:val="004B1A4E"/>
    <w:rsid w:val="004B21F6"/>
    <w:rsid w:val="004B2C81"/>
    <w:rsid w:val="004B3507"/>
    <w:rsid w:val="004B3685"/>
    <w:rsid w:val="004B3D87"/>
    <w:rsid w:val="004B4549"/>
    <w:rsid w:val="004B4611"/>
    <w:rsid w:val="004B491D"/>
    <w:rsid w:val="004B4A6F"/>
    <w:rsid w:val="004B7237"/>
    <w:rsid w:val="004B7239"/>
    <w:rsid w:val="004B72FE"/>
    <w:rsid w:val="004B74F8"/>
    <w:rsid w:val="004B7609"/>
    <w:rsid w:val="004B78A9"/>
    <w:rsid w:val="004C0566"/>
    <w:rsid w:val="004C1170"/>
    <w:rsid w:val="004C2417"/>
    <w:rsid w:val="004C24CA"/>
    <w:rsid w:val="004C25DD"/>
    <w:rsid w:val="004C260D"/>
    <w:rsid w:val="004C2A6E"/>
    <w:rsid w:val="004C32F2"/>
    <w:rsid w:val="004C3B51"/>
    <w:rsid w:val="004C4910"/>
    <w:rsid w:val="004C4B3C"/>
    <w:rsid w:val="004C51CE"/>
    <w:rsid w:val="004C58FB"/>
    <w:rsid w:val="004C5D2D"/>
    <w:rsid w:val="004C6790"/>
    <w:rsid w:val="004C7062"/>
    <w:rsid w:val="004C754C"/>
    <w:rsid w:val="004C7794"/>
    <w:rsid w:val="004D040E"/>
    <w:rsid w:val="004D0766"/>
    <w:rsid w:val="004D09A0"/>
    <w:rsid w:val="004D0B04"/>
    <w:rsid w:val="004D123D"/>
    <w:rsid w:val="004D210A"/>
    <w:rsid w:val="004D2315"/>
    <w:rsid w:val="004D2319"/>
    <w:rsid w:val="004D2C3A"/>
    <w:rsid w:val="004D3199"/>
    <w:rsid w:val="004D3E3A"/>
    <w:rsid w:val="004D3EEC"/>
    <w:rsid w:val="004D3FDE"/>
    <w:rsid w:val="004D4419"/>
    <w:rsid w:val="004D46D2"/>
    <w:rsid w:val="004D47E2"/>
    <w:rsid w:val="004D586A"/>
    <w:rsid w:val="004D5D81"/>
    <w:rsid w:val="004D5E47"/>
    <w:rsid w:val="004D666C"/>
    <w:rsid w:val="004D78AC"/>
    <w:rsid w:val="004E137E"/>
    <w:rsid w:val="004E1E96"/>
    <w:rsid w:val="004E2056"/>
    <w:rsid w:val="004E244D"/>
    <w:rsid w:val="004E2EC6"/>
    <w:rsid w:val="004E359A"/>
    <w:rsid w:val="004E35A3"/>
    <w:rsid w:val="004E38BB"/>
    <w:rsid w:val="004E3C4D"/>
    <w:rsid w:val="004E3CDF"/>
    <w:rsid w:val="004E4324"/>
    <w:rsid w:val="004E55F4"/>
    <w:rsid w:val="004E58FD"/>
    <w:rsid w:val="004E5A48"/>
    <w:rsid w:val="004E5AE0"/>
    <w:rsid w:val="004E5C3C"/>
    <w:rsid w:val="004E68DB"/>
    <w:rsid w:val="004E6AD5"/>
    <w:rsid w:val="004E6BDF"/>
    <w:rsid w:val="004E7DCD"/>
    <w:rsid w:val="004F047F"/>
    <w:rsid w:val="004F1375"/>
    <w:rsid w:val="004F1811"/>
    <w:rsid w:val="004F1D21"/>
    <w:rsid w:val="004F2332"/>
    <w:rsid w:val="004F3171"/>
    <w:rsid w:val="004F3233"/>
    <w:rsid w:val="004F388D"/>
    <w:rsid w:val="004F3DCE"/>
    <w:rsid w:val="004F4B35"/>
    <w:rsid w:val="004F5286"/>
    <w:rsid w:val="004F534D"/>
    <w:rsid w:val="004F544A"/>
    <w:rsid w:val="004F5532"/>
    <w:rsid w:val="004F5A30"/>
    <w:rsid w:val="004F67AE"/>
    <w:rsid w:val="004F69F8"/>
    <w:rsid w:val="004F6F21"/>
    <w:rsid w:val="004F7936"/>
    <w:rsid w:val="004F7EAD"/>
    <w:rsid w:val="005000E0"/>
    <w:rsid w:val="0050071E"/>
    <w:rsid w:val="00500901"/>
    <w:rsid w:val="0050268A"/>
    <w:rsid w:val="005027ED"/>
    <w:rsid w:val="00502EA2"/>
    <w:rsid w:val="00502F25"/>
    <w:rsid w:val="00503533"/>
    <w:rsid w:val="0050378B"/>
    <w:rsid w:val="00504371"/>
    <w:rsid w:val="00504AEF"/>
    <w:rsid w:val="00504B92"/>
    <w:rsid w:val="005056F6"/>
    <w:rsid w:val="00505C17"/>
    <w:rsid w:val="00506CD5"/>
    <w:rsid w:val="00510105"/>
    <w:rsid w:val="00510769"/>
    <w:rsid w:val="0051176E"/>
    <w:rsid w:val="00511950"/>
    <w:rsid w:val="00511E9E"/>
    <w:rsid w:val="005123FD"/>
    <w:rsid w:val="00512494"/>
    <w:rsid w:val="005131BF"/>
    <w:rsid w:val="00513888"/>
    <w:rsid w:val="00514AF5"/>
    <w:rsid w:val="005156ED"/>
    <w:rsid w:val="00515D36"/>
    <w:rsid w:val="00516181"/>
    <w:rsid w:val="0051694C"/>
    <w:rsid w:val="00516D05"/>
    <w:rsid w:val="005171F9"/>
    <w:rsid w:val="005175D7"/>
    <w:rsid w:val="00520BC7"/>
    <w:rsid w:val="00520CA8"/>
    <w:rsid w:val="00521063"/>
    <w:rsid w:val="00521499"/>
    <w:rsid w:val="00521758"/>
    <w:rsid w:val="005219CE"/>
    <w:rsid w:val="00521B99"/>
    <w:rsid w:val="00521E6A"/>
    <w:rsid w:val="00522A57"/>
    <w:rsid w:val="00523163"/>
    <w:rsid w:val="00523172"/>
    <w:rsid w:val="005237DD"/>
    <w:rsid w:val="00523C17"/>
    <w:rsid w:val="00524138"/>
    <w:rsid w:val="0052463E"/>
    <w:rsid w:val="00524696"/>
    <w:rsid w:val="00524B2F"/>
    <w:rsid w:val="00525182"/>
    <w:rsid w:val="00525BAE"/>
    <w:rsid w:val="00525C9E"/>
    <w:rsid w:val="00525F95"/>
    <w:rsid w:val="005264C1"/>
    <w:rsid w:val="0052698A"/>
    <w:rsid w:val="005308AA"/>
    <w:rsid w:val="00531043"/>
    <w:rsid w:val="005313DC"/>
    <w:rsid w:val="005317C6"/>
    <w:rsid w:val="00531C6A"/>
    <w:rsid w:val="00531EF9"/>
    <w:rsid w:val="00532283"/>
    <w:rsid w:val="005329D5"/>
    <w:rsid w:val="00532E37"/>
    <w:rsid w:val="00533456"/>
    <w:rsid w:val="00534886"/>
    <w:rsid w:val="00534BD3"/>
    <w:rsid w:val="00534BE6"/>
    <w:rsid w:val="00534DEC"/>
    <w:rsid w:val="00534F1B"/>
    <w:rsid w:val="00534F9D"/>
    <w:rsid w:val="00534FCB"/>
    <w:rsid w:val="00535271"/>
    <w:rsid w:val="00535467"/>
    <w:rsid w:val="00535B0C"/>
    <w:rsid w:val="005360D9"/>
    <w:rsid w:val="00536765"/>
    <w:rsid w:val="005367D1"/>
    <w:rsid w:val="0053772E"/>
    <w:rsid w:val="00537BA3"/>
    <w:rsid w:val="00537F67"/>
    <w:rsid w:val="005405B4"/>
    <w:rsid w:val="00540A7F"/>
    <w:rsid w:val="00541566"/>
    <w:rsid w:val="00541B08"/>
    <w:rsid w:val="00541E90"/>
    <w:rsid w:val="0054209D"/>
    <w:rsid w:val="00542BB5"/>
    <w:rsid w:val="00542D8F"/>
    <w:rsid w:val="00542E1D"/>
    <w:rsid w:val="00543099"/>
    <w:rsid w:val="005437C9"/>
    <w:rsid w:val="00543918"/>
    <w:rsid w:val="00543C3A"/>
    <w:rsid w:val="005442BE"/>
    <w:rsid w:val="00544337"/>
    <w:rsid w:val="005452D8"/>
    <w:rsid w:val="0054596F"/>
    <w:rsid w:val="00545D99"/>
    <w:rsid w:val="00546093"/>
    <w:rsid w:val="005466EC"/>
    <w:rsid w:val="00546CA1"/>
    <w:rsid w:val="00547E72"/>
    <w:rsid w:val="00547FCA"/>
    <w:rsid w:val="005503FB"/>
    <w:rsid w:val="00550A49"/>
    <w:rsid w:val="00552034"/>
    <w:rsid w:val="00552FE0"/>
    <w:rsid w:val="005530EA"/>
    <w:rsid w:val="00553182"/>
    <w:rsid w:val="00553B95"/>
    <w:rsid w:val="00553C41"/>
    <w:rsid w:val="00553F5A"/>
    <w:rsid w:val="005559D1"/>
    <w:rsid w:val="00555B73"/>
    <w:rsid w:val="0055677A"/>
    <w:rsid w:val="005568B2"/>
    <w:rsid w:val="00556AAB"/>
    <w:rsid w:val="005570DF"/>
    <w:rsid w:val="00557262"/>
    <w:rsid w:val="00557508"/>
    <w:rsid w:val="005578A9"/>
    <w:rsid w:val="00557E97"/>
    <w:rsid w:val="005604C1"/>
    <w:rsid w:val="00560B6B"/>
    <w:rsid w:val="00560C4B"/>
    <w:rsid w:val="005613C4"/>
    <w:rsid w:val="00561468"/>
    <w:rsid w:val="00561C73"/>
    <w:rsid w:val="00562179"/>
    <w:rsid w:val="00562E34"/>
    <w:rsid w:val="00563995"/>
    <w:rsid w:val="00563C9F"/>
    <w:rsid w:val="00563E7A"/>
    <w:rsid w:val="0056452C"/>
    <w:rsid w:val="00564784"/>
    <w:rsid w:val="00564EA2"/>
    <w:rsid w:val="00565A1C"/>
    <w:rsid w:val="00565ACB"/>
    <w:rsid w:val="00566C13"/>
    <w:rsid w:val="00566CF1"/>
    <w:rsid w:val="005672D4"/>
    <w:rsid w:val="00570244"/>
    <w:rsid w:val="005702E7"/>
    <w:rsid w:val="005711B8"/>
    <w:rsid w:val="00571528"/>
    <w:rsid w:val="00571DC2"/>
    <w:rsid w:val="00571E8B"/>
    <w:rsid w:val="0057215F"/>
    <w:rsid w:val="0057261B"/>
    <w:rsid w:val="005728F6"/>
    <w:rsid w:val="005729FC"/>
    <w:rsid w:val="0057342C"/>
    <w:rsid w:val="00573467"/>
    <w:rsid w:val="00573E0C"/>
    <w:rsid w:val="0057409A"/>
    <w:rsid w:val="0057498F"/>
    <w:rsid w:val="00574B8B"/>
    <w:rsid w:val="00574C43"/>
    <w:rsid w:val="00574E08"/>
    <w:rsid w:val="00575B31"/>
    <w:rsid w:val="00575F78"/>
    <w:rsid w:val="005761D8"/>
    <w:rsid w:val="00576E36"/>
    <w:rsid w:val="00580516"/>
    <w:rsid w:val="00580766"/>
    <w:rsid w:val="005819C6"/>
    <w:rsid w:val="0058208E"/>
    <w:rsid w:val="00582141"/>
    <w:rsid w:val="00582146"/>
    <w:rsid w:val="005825AD"/>
    <w:rsid w:val="00582925"/>
    <w:rsid w:val="00583447"/>
    <w:rsid w:val="00583B40"/>
    <w:rsid w:val="00584B6D"/>
    <w:rsid w:val="00584E2A"/>
    <w:rsid w:val="00585419"/>
    <w:rsid w:val="005855A3"/>
    <w:rsid w:val="005856FB"/>
    <w:rsid w:val="005859F4"/>
    <w:rsid w:val="00587219"/>
    <w:rsid w:val="005902DF"/>
    <w:rsid w:val="00590855"/>
    <w:rsid w:val="00590C6E"/>
    <w:rsid w:val="0059169F"/>
    <w:rsid w:val="0059196D"/>
    <w:rsid w:val="005919E4"/>
    <w:rsid w:val="00591AAF"/>
    <w:rsid w:val="00592045"/>
    <w:rsid w:val="0059276C"/>
    <w:rsid w:val="00592C38"/>
    <w:rsid w:val="00593023"/>
    <w:rsid w:val="0059310D"/>
    <w:rsid w:val="00594031"/>
    <w:rsid w:val="005950E7"/>
    <w:rsid w:val="0059537C"/>
    <w:rsid w:val="005956FC"/>
    <w:rsid w:val="00595ACF"/>
    <w:rsid w:val="00595D37"/>
    <w:rsid w:val="0059659D"/>
    <w:rsid w:val="00596E45"/>
    <w:rsid w:val="0059783E"/>
    <w:rsid w:val="005978DA"/>
    <w:rsid w:val="00597CE2"/>
    <w:rsid w:val="00597E22"/>
    <w:rsid w:val="005A0338"/>
    <w:rsid w:val="005A0677"/>
    <w:rsid w:val="005A099A"/>
    <w:rsid w:val="005A0C81"/>
    <w:rsid w:val="005A0EDD"/>
    <w:rsid w:val="005A1958"/>
    <w:rsid w:val="005A1C6C"/>
    <w:rsid w:val="005A1F0F"/>
    <w:rsid w:val="005A2259"/>
    <w:rsid w:val="005A2534"/>
    <w:rsid w:val="005A26CE"/>
    <w:rsid w:val="005A28AA"/>
    <w:rsid w:val="005A2F42"/>
    <w:rsid w:val="005A3103"/>
    <w:rsid w:val="005A31EE"/>
    <w:rsid w:val="005A3EFD"/>
    <w:rsid w:val="005A45BE"/>
    <w:rsid w:val="005A50D8"/>
    <w:rsid w:val="005A53C8"/>
    <w:rsid w:val="005A5813"/>
    <w:rsid w:val="005A5B3E"/>
    <w:rsid w:val="005A5DC5"/>
    <w:rsid w:val="005A625F"/>
    <w:rsid w:val="005A6858"/>
    <w:rsid w:val="005A6E04"/>
    <w:rsid w:val="005A7F4C"/>
    <w:rsid w:val="005B0222"/>
    <w:rsid w:val="005B0C29"/>
    <w:rsid w:val="005B152C"/>
    <w:rsid w:val="005B163F"/>
    <w:rsid w:val="005B1681"/>
    <w:rsid w:val="005B1800"/>
    <w:rsid w:val="005B1C9D"/>
    <w:rsid w:val="005B21E0"/>
    <w:rsid w:val="005B2A2A"/>
    <w:rsid w:val="005B2AE7"/>
    <w:rsid w:val="005B2C44"/>
    <w:rsid w:val="005B2DE9"/>
    <w:rsid w:val="005B341F"/>
    <w:rsid w:val="005B382F"/>
    <w:rsid w:val="005B39ED"/>
    <w:rsid w:val="005B3C64"/>
    <w:rsid w:val="005B4445"/>
    <w:rsid w:val="005B4771"/>
    <w:rsid w:val="005B4D2C"/>
    <w:rsid w:val="005B4EB0"/>
    <w:rsid w:val="005B5075"/>
    <w:rsid w:val="005B5E27"/>
    <w:rsid w:val="005B6A8B"/>
    <w:rsid w:val="005B6F32"/>
    <w:rsid w:val="005B7194"/>
    <w:rsid w:val="005B74FF"/>
    <w:rsid w:val="005B7633"/>
    <w:rsid w:val="005B7972"/>
    <w:rsid w:val="005B79AE"/>
    <w:rsid w:val="005C0772"/>
    <w:rsid w:val="005C0D3C"/>
    <w:rsid w:val="005C1D5E"/>
    <w:rsid w:val="005C3526"/>
    <w:rsid w:val="005C35E6"/>
    <w:rsid w:val="005C379B"/>
    <w:rsid w:val="005C4984"/>
    <w:rsid w:val="005C4990"/>
    <w:rsid w:val="005C5936"/>
    <w:rsid w:val="005C63B3"/>
    <w:rsid w:val="005C6DBA"/>
    <w:rsid w:val="005C7906"/>
    <w:rsid w:val="005C7DD1"/>
    <w:rsid w:val="005D04B5"/>
    <w:rsid w:val="005D0B01"/>
    <w:rsid w:val="005D1840"/>
    <w:rsid w:val="005D191B"/>
    <w:rsid w:val="005D1F26"/>
    <w:rsid w:val="005D234B"/>
    <w:rsid w:val="005D26B6"/>
    <w:rsid w:val="005D2708"/>
    <w:rsid w:val="005D2796"/>
    <w:rsid w:val="005D35AE"/>
    <w:rsid w:val="005D3677"/>
    <w:rsid w:val="005D391D"/>
    <w:rsid w:val="005D3FCE"/>
    <w:rsid w:val="005D4790"/>
    <w:rsid w:val="005D4ADC"/>
    <w:rsid w:val="005D5B22"/>
    <w:rsid w:val="005D6686"/>
    <w:rsid w:val="005D66CC"/>
    <w:rsid w:val="005D6714"/>
    <w:rsid w:val="005D7C13"/>
    <w:rsid w:val="005E12FC"/>
    <w:rsid w:val="005E1447"/>
    <w:rsid w:val="005E14EA"/>
    <w:rsid w:val="005E1D46"/>
    <w:rsid w:val="005E25B1"/>
    <w:rsid w:val="005E26CE"/>
    <w:rsid w:val="005E2BF8"/>
    <w:rsid w:val="005E3B4E"/>
    <w:rsid w:val="005E3C89"/>
    <w:rsid w:val="005E3DE2"/>
    <w:rsid w:val="005E41A6"/>
    <w:rsid w:val="005E42E5"/>
    <w:rsid w:val="005E4C80"/>
    <w:rsid w:val="005E4D7A"/>
    <w:rsid w:val="005E4E12"/>
    <w:rsid w:val="005E5250"/>
    <w:rsid w:val="005E5386"/>
    <w:rsid w:val="005E5AD8"/>
    <w:rsid w:val="005E5D9D"/>
    <w:rsid w:val="005E64FA"/>
    <w:rsid w:val="005E6A48"/>
    <w:rsid w:val="005E6B14"/>
    <w:rsid w:val="005E74ED"/>
    <w:rsid w:val="005E7579"/>
    <w:rsid w:val="005E7643"/>
    <w:rsid w:val="005E7739"/>
    <w:rsid w:val="005E7785"/>
    <w:rsid w:val="005E79E1"/>
    <w:rsid w:val="005E7A55"/>
    <w:rsid w:val="005E7EAF"/>
    <w:rsid w:val="005F1A70"/>
    <w:rsid w:val="005F1BF2"/>
    <w:rsid w:val="005F2064"/>
    <w:rsid w:val="005F224D"/>
    <w:rsid w:val="005F269E"/>
    <w:rsid w:val="005F2D75"/>
    <w:rsid w:val="005F3B2C"/>
    <w:rsid w:val="005F3ECE"/>
    <w:rsid w:val="005F61EF"/>
    <w:rsid w:val="005F69DB"/>
    <w:rsid w:val="005F6B36"/>
    <w:rsid w:val="005F6BE7"/>
    <w:rsid w:val="005F6F54"/>
    <w:rsid w:val="005F7154"/>
    <w:rsid w:val="005F743C"/>
    <w:rsid w:val="005F75D0"/>
    <w:rsid w:val="005F762A"/>
    <w:rsid w:val="005F78C1"/>
    <w:rsid w:val="005F7BC1"/>
    <w:rsid w:val="006000A7"/>
    <w:rsid w:val="00600B83"/>
    <w:rsid w:val="00601329"/>
    <w:rsid w:val="006013AB"/>
    <w:rsid w:val="00601CBD"/>
    <w:rsid w:val="006021AA"/>
    <w:rsid w:val="00602DA6"/>
    <w:rsid w:val="00603180"/>
    <w:rsid w:val="00603AA3"/>
    <w:rsid w:val="00604E41"/>
    <w:rsid w:val="00604F65"/>
    <w:rsid w:val="00605C98"/>
    <w:rsid w:val="00606085"/>
    <w:rsid w:val="006064DF"/>
    <w:rsid w:val="0060662B"/>
    <w:rsid w:val="00607842"/>
    <w:rsid w:val="00610033"/>
    <w:rsid w:val="00610E57"/>
    <w:rsid w:val="00610F98"/>
    <w:rsid w:val="006114DC"/>
    <w:rsid w:val="00611607"/>
    <w:rsid w:val="006121F1"/>
    <w:rsid w:val="006131FD"/>
    <w:rsid w:val="00614228"/>
    <w:rsid w:val="0061443A"/>
    <w:rsid w:val="00614709"/>
    <w:rsid w:val="006148C5"/>
    <w:rsid w:val="006148F1"/>
    <w:rsid w:val="00615697"/>
    <w:rsid w:val="006162A5"/>
    <w:rsid w:val="00616DD9"/>
    <w:rsid w:val="006171DF"/>
    <w:rsid w:val="00617231"/>
    <w:rsid w:val="0061784F"/>
    <w:rsid w:val="006213E0"/>
    <w:rsid w:val="006218F8"/>
    <w:rsid w:val="00621A89"/>
    <w:rsid w:val="00622670"/>
    <w:rsid w:val="006228F8"/>
    <w:rsid w:val="00622D3F"/>
    <w:rsid w:val="00624509"/>
    <w:rsid w:val="006252FF"/>
    <w:rsid w:val="0062649A"/>
    <w:rsid w:val="0062649E"/>
    <w:rsid w:val="0062663E"/>
    <w:rsid w:val="00626658"/>
    <w:rsid w:val="00626B65"/>
    <w:rsid w:val="00627572"/>
    <w:rsid w:val="00627726"/>
    <w:rsid w:val="00627A54"/>
    <w:rsid w:val="00627AF0"/>
    <w:rsid w:val="00627C5D"/>
    <w:rsid w:val="00630711"/>
    <w:rsid w:val="00630908"/>
    <w:rsid w:val="00630D17"/>
    <w:rsid w:val="00630F30"/>
    <w:rsid w:val="0063179C"/>
    <w:rsid w:val="00631E93"/>
    <w:rsid w:val="00631ECB"/>
    <w:rsid w:val="00632427"/>
    <w:rsid w:val="006325AD"/>
    <w:rsid w:val="00633517"/>
    <w:rsid w:val="00633FD7"/>
    <w:rsid w:val="00634353"/>
    <w:rsid w:val="006344D3"/>
    <w:rsid w:val="00634ED7"/>
    <w:rsid w:val="006357B5"/>
    <w:rsid w:val="00635FD8"/>
    <w:rsid w:val="0063608C"/>
    <w:rsid w:val="0063663D"/>
    <w:rsid w:val="00636934"/>
    <w:rsid w:val="00636A29"/>
    <w:rsid w:val="00636F05"/>
    <w:rsid w:val="00637113"/>
    <w:rsid w:val="00637763"/>
    <w:rsid w:val="0064002E"/>
    <w:rsid w:val="00641003"/>
    <w:rsid w:val="006411D3"/>
    <w:rsid w:val="006411D4"/>
    <w:rsid w:val="0064298D"/>
    <w:rsid w:val="00643D27"/>
    <w:rsid w:val="0064426A"/>
    <w:rsid w:val="0064459F"/>
    <w:rsid w:val="006452E2"/>
    <w:rsid w:val="00645DBD"/>
    <w:rsid w:val="006466C1"/>
    <w:rsid w:val="00646BE3"/>
    <w:rsid w:val="006470A6"/>
    <w:rsid w:val="0064788E"/>
    <w:rsid w:val="00647A47"/>
    <w:rsid w:val="00647A64"/>
    <w:rsid w:val="00650A4D"/>
    <w:rsid w:val="00650B1B"/>
    <w:rsid w:val="00651351"/>
    <w:rsid w:val="0065198F"/>
    <w:rsid w:val="00651D59"/>
    <w:rsid w:val="006521EF"/>
    <w:rsid w:val="00652B12"/>
    <w:rsid w:val="00652D85"/>
    <w:rsid w:val="00652FA7"/>
    <w:rsid w:val="006532A3"/>
    <w:rsid w:val="0065391C"/>
    <w:rsid w:val="00653926"/>
    <w:rsid w:val="006543DA"/>
    <w:rsid w:val="00654609"/>
    <w:rsid w:val="0065594F"/>
    <w:rsid w:val="00655B8E"/>
    <w:rsid w:val="00655C42"/>
    <w:rsid w:val="0065604F"/>
    <w:rsid w:val="00656519"/>
    <w:rsid w:val="00656B6F"/>
    <w:rsid w:val="00657377"/>
    <w:rsid w:val="00657F45"/>
    <w:rsid w:val="006603DA"/>
    <w:rsid w:val="0066125D"/>
    <w:rsid w:val="0066137D"/>
    <w:rsid w:val="0066163B"/>
    <w:rsid w:val="006620BF"/>
    <w:rsid w:val="006624DA"/>
    <w:rsid w:val="00662DB3"/>
    <w:rsid w:val="00663343"/>
    <w:rsid w:val="00663E51"/>
    <w:rsid w:val="00665566"/>
    <w:rsid w:val="00665EB9"/>
    <w:rsid w:val="006664BA"/>
    <w:rsid w:val="006671D4"/>
    <w:rsid w:val="00667A9E"/>
    <w:rsid w:val="00667AA9"/>
    <w:rsid w:val="00670A55"/>
    <w:rsid w:val="00670C44"/>
    <w:rsid w:val="00670FB8"/>
    <w:rsid w:val="00671105"/>
    <w:rsid w:val="006714C2"/>
    <w:rsid w:val="006714CE"/>
    <w:rsid w:val="00671933"/>
    <w:rsid w:val="00671C93"/>
    <w:rsid w:val="00671F8F"/>
    <w:rsid w:val="006720BE"/>
    <w:rsid w:val="00672D75"/>
    <w:rsid w:val="00673636"/>
    <w:rsid w:val="00673817"/>
    <w:rsid w:val="00673951"/>
    <w:rsid w:val="00673C7A"/>
    <w:rsid w:val="00673D62"/>
    <w:rsid w:val="00674117"/>
    <w:rsid w:val="00675731"/>
    <w:rsid w:val="00675B83"/>
    <w:rsid w:val="00675DCB"/>
    <w:rsid w:val="00675F80"/>
    <w:rsid w:val="00676AFD"/>
    <w:rsid w:val="0067751D"/>
    <w:rsid w:val="0067759F"/>
    <w:rsid w:val="006776B0"/>
    <w:rsid w:val="00677707"/>
    <w:rsid w:val="00680174"/>
    <w:rsid w:val="006808A8"/>
    <w:rsid w:val="00681AC0"/>
    <w:rsid w:val="00681D97"/>
    <w:rsid w:val="00681F23"/>
    <w:rsid w:val="00681F86"/>
    <w:rsid w:val="006821B7"/>
    <w:rsid w:val="006824FA"/>
    <w:rsid w:val="00683354"/>
    <w:rsid w:val="006834B1"/>
    <w:rsid w:val="006836BA"/>
    <w:rsid w:val="0068397C"/>
    <w:rsid w:val="00683B12"/>
    <w:rsid w:val="006842CA"/>
    <w:rsid w:val="00684591"/>
    <w:rsid w:val="00684596"/>
    <w:rsid w:val="0068460C"/>
    <w:rsid w:val="006846AD"/>
    <w:rsid w:val="00684995"/>
    <w:rsid w:val="006850C9"/>
    <w:rsid w:val="00685A96"/>
    <w:rsid w:val="00685B1F"/>
    <w:rsid w:val="00686BC1"/>
    <w:rsid w:val="00687133"/>
    <w:rsid w:val="006872DD"/>
    <w:rsid w:val="00687EBF"/>
    <w:rsid w:val="0069059D"/>
    <w:rsid w:val="00690616"/>
    <w:rsid w:val="00690656"/>
    <w:rsid w:val="006909AA"/>
    <w:rsid w:val="00690AF2"/>
    <w:rsid w:val="0069106C"/>
    <w:rsid w:val="006911C7"/>
    <w:rsid w:val="00691B8A"/>
    <w:rsid w:val="00691D8C"/>
    <w:rsid w:val="006924FC"/>
    <w:rsid w:val="0069254B"/>
    <w:rsid w:val="00692994"/>
    <w:rsid w:val="00692E8D"/>
    <w:rsid w:val="0069359B"/>
    <w:rsid w:val="00694503"/>
    <w:rsid w:val="006946E8"/>
    <w:rsid w:val="00694A12"/>
    <w:rsid w:val="0069560E"/>
    <w:rsid w:val="0069585B"/>
    <w:rsid w:val="00695BAC"/>
    <w:rsid w:val="0069634C"/>
    <w:rsid w:val="00696D3E"/>
    <w:rsid w:val="006973EC"/>
    <w:rsid w:val="00697435"/>
    <w:rsid w:val="0069749D"/>
    <w:rsid w:val="0069751A"/>
    <w:rsid w:val="00697B50"/>
    <w:rsid w:val="006A008B"/>
    <w:rsid w:val="006A0180"/>
    <w:rsid w:val="006A0880"/>
    <w:rsid w:val="006A0B17"/>
    <w:rsid w:val="006A0FFD"/>
    <w:rsid w:val="006A1372"/>
    <w:rsid w:val="006A1E05"/>
    <w:rsid w:val="006A2F19"/>
    <w:rsid w:val="006A3607"/>
    <w:rsid w:val="006A38B4"/>
    <w:rsid w:val="006A48AB"/>
    <w:rsid w:val="006A4A06"/>
    <w:rsid w:val="006A4D86"/>
    <w:rsid w:val="006A4FE6"/>
    <w:rsid w:val="006A51B0"/>
    <w:rsid w:val="006A55FD"/>
    <w:rsid w:val="006A5B83"/>
    <w:rsid w:val="006A6070"/>
    <w:rsid w:val="006A69D0"/>
    <w:rsid w:val="006A6A27"/>
    <w:rsid w:val="006A75BC"/>
    <w:rsid w:val="006A7BD2"/>
    <w:rsid w:val="006A7CCD"/>
    <w:rsid w:val="006B00A8"/>
    <w:rsid w:val="006B01A4"/>
    <w:rsid w:val="006B022C"/>
    <w:rsid w:val="006B0415"/>
    <w:rsid w:val="006B0870"/>
    <w:rsid w:val="006B0961"/>
    <w:rsid w:val="006B0CAB"/>
    <w:rsid w:val="006B0DFE"/>
    <w:rsid w:val="006B107D"/>
    <w:rsid w:val="006B1364"/>
    <w:rsid w:val="006B158C"/>
    <w:rsid w:val="006B181E"/>
    <w:rsid w:val="006B196E"/>
    <w:rsid w:val="006B1A99"/>
    <w:rsid w:val="006B2876"/>
    <w:rsid w:val="006B2BA7"/>
    <w:rsid w:val="006B2D38"/>
    <w:rsid w:val="006B3607"/>
    <w:rsid w:val="006B39A7"/>
    <w:rsid w:val="006B3EE7"/>
    <w:rsid w:val="006B412A"/>
    <w:rsid w:val="006B421F"/>
    <w:rsid w:val="006B5BE7"/>
    <w:rsid w:val="006B6775"/>
    <w:rsid w:val="006B685E"/>
    <w:rsid w:val="006B6B39"/>
    <w:rsid w:val="006B7A3A"/>
    <w:rsid w:val="006C1358"/>
    <w:rsid w:val="006C16E3"/>
    <w:rsid w:val="006C1CCC"/>
    <w:rsid w:val="006C22F6"/>
    <w:rsid w:val="006C30E0"/>
    <w:rsid w:val="006C3CEC"/>
    <w:rsid w:val="006C44E2"/>
    <w:rsid w:val="006C4A4E"/>
    <w:rsid w:val="006C4FC0"/>
    <w:rsid w:val="006C589F"/>
    <w:rsid w:val="006C65CC"/>
    <w:rsid w:val="006C7B94"/>
    <w:rsid w:val="006D00B1"/>
    <w:rsid w:val="006D0EFA"/>
    <w:rsid w:val="006D145B"/>
    <w:rsid w:val="006D1905"/>
    <w:rsid w:val="006D1A5A"/>
    <w:rsid w:val="006D1D62"/>
    <w:rsid w:val="006D2517"/>
    <w:rsid w:val="006D2D27"/>
    <w:rsid w:val="006D2E44"/>
    <w:rsid w:val="006D356D"/>
    <w:rsid w:val="006D35BA"/>
    <w:rsid w:val="006D4851"/>
    <w:rsid w:val="006D4F21"/>
    <w:rsid w:val="006D5443"/>
    <w:rsid w:val="006D5916"/>
    <w:rsid w:val="006D5CCA"/>
    <w:rsid w:val="006D6026"/>
    <w:rsid w:val="006D63FF"/>
    <w:rsid w:val="006D65CC"/>
    <w:rsid w:val="006D669D"/>
    <w:rsid w:val="006D68CA"/>
    <w:rsid w:val="006D6AE4"/>
    <w:rsid w:val="006D6EB9"/>
    <w:rsid w:val="006D7169"/>
    <w:rsid w:val="006D7387"/>
    <w:rsid w:val="006D7515"/>
    <w:rsid w:val="006E0977"/>
    <w:rsid w:val="006E09B4"/>
    <w:rsid w:val="006E0AC7"/>
    <w:rsid w:val="006E0E99"/>
    <w:rsid w:val="006E10A9"/>
    <w:rsid w:val="006E12EE"/>
    <w:rsid w:val="006E16A0"/>
    <w:rsid w:val="006E2710"/>
    <w:rsid w:val="006E2B1E"/>
    <w:rsid w:val="006E3048"/>
    <w:rsid w:val="006E40B2"/>
    <w:rsid w:val="006E445F"/>
    <w:rsid w:val="006E496C"/>
    <w:rsid w:val="006E4B78"/>
    <w:rsid w:val="006E54FC"/>
    <w:rsid w:val="006E5BDB"/>
    <w:rsid w:val="006E5FEB"/>
    <w:rsid w:val="006E608B"/>
    <w:rsid w:val="006E65A5"/>
    <w:rsid w:val="006E6682"/>
    <w:rsid w:val="006E6CDA"/>
    <w:rsid w:val="006E791D"/>
    <w:rsid w:val="006E7CD3"/>
    <w:rsid w:val="006F0683"/>
    <w:rsid w:val="006F0A12"/>
    <w:rsid w:val="006F1445"/>
    <w:rsid w:val="006F1E0A"/>
    <w:rsid w:val="006F20A7"/>
    <w:rsid w:val="006F2460"/>
    <w:rsid w:val="006F24DA"/>
    <w:rsid w:val="006F347F"/>
    <w:rsid w:val="006F38EE"/>
    <w:rsid w:val="006F4597"/>
    <w:rsid w:val="006F4AE2"/>
    <w:rsid w:val="006F5356"/>
    <w:rsid w:val="006F5A98"/>
    <w:rsid w:val="006F5AFA"/>
    <w:rsid w:val="006F611E"/>
    <w:rsid w:val="006F62E4"/>
    <w:rsid w:val="006F6B99"/>
    <w:rsid w:val="006F6CAC"/>
    <w:rsid w:val="006F7587"/>
    <w:rsid w:val="006F7E51"/>
    <w:rsid w:val="00700372"/>
    <w:rsid w:val="00700946"/>
    <w:rsid w:val="00700C56"/>
    <w:rsid w:val="00700EBC"/>
    <w:rsid w:val="007015F2"/>
    <w:rsid w:val="0070246D"/>
    <w:rsid w:val="00702A3F"/>
    <w:rsid w:val="00702AE0"/>
    <w:rsid w:val="00702DDF"/>
    <w:rsid w:val="00703BE8"/>
    <w:rsid w:val="00703E32"/>
    <w:rsid w:val="00704756"/>
    <w:rsid w:val="007047D1"/>
    <w:rsid w:val="00705CE0"/>
    <w:rsid w:val="00705DB2"/>
    <w:rsid w:val="00705F35"/>
    <w:rsid w:val="00706227"/>
    <w:rsid w:val="00706FAE"/>
    <w:rsid w:val="007103EB"/>
    <w:rsid w:val="007104ED"/>
    <w:rsid w:val="00710737"/>
    <w:rsid w:val="007120A4"/>
    <w:rsid w:val="0071228A"/>
    <w:rsid w:val="0071234C"/>
    <w:rsid w:val="00712700"/>
    <w:rsid w:val="00712979"/>
    <w:rsid w:val="00712A26"/>
    <w:rsid w:val="00713294"/>
    <w:rsid w:val="007140D3"/>
    <w:rsid w:val="0071414D"/>
    <w:rsid w:val="00714C9E"/>
    <w:rsid w:val="0071542A"/>
    <w:rsid w:val="00715DB7"/>
    <w:rsid w:val="007165AB"/>
    <w:rsid w:val="007168CC"/>
    <w:rsid w:val="00716B13"/>
    <w:rsid w:val="007171CE"/>
    <w:rsid w:val="00717C2D"/>
    <w:rsid w:val="00720012"/>
    <w:rsid w:val="007200F8"/>
    <w:rsid w:val="00720B9F"/>
    <w:rsid w:val="00720F71"/>
    <w:rsid w:val="0072178A"/>
    <w:rsid w:val="00721C99"/>
    <w:rsid w:val="00721EE9"/>
    <w:rsid w:val="00722489"/>
    <w:rsid w:val="00722757"/>
    <w:rsid w:val="0072299B"/>
    <w:rsid w:val="0072353B"/>
    <w:rsid w:val="00723714"/>
    <w:rsid w:val="007239B1"/>
    <w:rsid w:val="00723D1D"/>
    <w:rsid w:val="007247D4"/>
    <w:rsid w:val="00724811"/>
    <w:rsid w:val="007254C4"/>
    <w:rsid w:val="007256F5"/>
    <w:rsid w:val="00725759"/>
    <w:rsid w:val="00725B02"/>
    <w:rsid w:val="00725E59"/>
    <w:rsid w:val="00725FC4"/>
    <w:rsid w:val="007266E3"/>
    <w:rsid w:val="00726BB3"/>
    <w:rsid w:val="00727083"/>
    <w:rsid w:val="007274E3"/>
    <w:rsid w:val="007279FD"/>
    <w:rsid w:val="00727F77"/>
    <w:rsid w:val="00730511"/>
    <w:rsid w:val="00730B5A"/>
    <w:rsid w:val="0073159F"/>
    <w:rsid w:val="007316DB"/>
    <w:rsid w:val="007317C2"/>
    <w:rsid w:val="007318AA"/>
    <w:rsid w:val="007318B6"/>
    <w:rsid w:val="00731A8F"/>
    <w:rsid w:val="007320FF"/>
    <w:rsid w:val="00732591"/>
    <w:rsid w:val="0073317C"/>
    <w:rsid w:val="007336BC"/>
    <w:rsid w:val="007337B5"/>
    <w:rsid w:val="007339EF"/>
    <w:rsid w:val="00733DB3"/>
    <w:rsid w:val="00733FE8"/>
    <w:rsid w:val="007347C4"/>
    <w:rsid w:val="00735445"/>
    <w:rsid w:val="00735E29"/>
    <w:rsid w:val="00736F92"/>
    <w:rsid w:val="00737231"/>
    <w:rsid w:val="00737681"/>
    <w:rsid w:val="00737920"/>
    <w:rsid w:val="00737B28"/>
    <w:rsid w:val="00740F20"/>
    <w:rsid w:val="00741523"/>
    <w:rsid w:val="00741CCB"/>
    <w:rsid w:val="00741F4A"/>
    <w:rsid w:val="0074238A"/>
    <w:rsid w:val="00742601"/>
    <w:rsid w:val="00743624"/>
    <w:rsid w:val="00743DA8"/>
    <w:rsid w:val="00744301"/>
    <w:rsid w:val="007459EB"/>
    <w:rsid w:val="00746824"/>
    <w:rsid w:val="007469EA"/>
    <w:rsid w:val="00746D8B"/>
    <w:rsid w:val="00746EBD"/>
    <w:rsid w:val="00747458"/>
    <w:rsid w:val="007475A6"/>
    <w:rsid w:val="00747C3A"/>
    <w:rsid w:val="00750538"/>
    <w:rsid w:val="00750746"/>
    <w:rsid w:val="007508C6"/>
    <w:rsid w:val="007509A4"/>
    <w:rsid w:val="007509AE"/>
    <w:rsid w:val="0075111D"/>
    <w:rsid w:val="007512E3"/>
    <w:rsid w:val="007518A6"/>
    <w:rsid w:val="007528DD"/>
    <w:rsid w:val="007529B1"/>
    <w:rsid w:val="007529E6"/>
    <w:rsid w:val="00753A5C"/>
    <w:rsid w:val="0075408A"/>
    <w:rsid w:val="00755033"/>
    <w:rsid w:val="007553D6"/>
    <w:rsid w:val="007555E4"/>
    <w:rsid w:val="00755640"/>
    <w:rsid w:val="00755838"/>
    <w:rsid w:val="00755AE9"/>
    <w:rsid w:val="0075731E"/>
    <w:rsid w:val="0075782A"/>
    <w:rsid w:val="00757C8F"/>
    <w:rsid w:val="007605CC"/>
    <w:rsid w:val="007614DD"/>
    <w:rsid w:val="00761A98"/>
    <w:rsid w:val="00762E34"/>
    <w:rsid w:val="00762E9A"/>
    <w:rsid w:val="00763555"/>
    <w:rsid w:val="00763C73"/>
    <w:rsid w:val="00764206"/>
    <w:rsid w:val="007643AD"/>
    <w:rsid w:val="0076442E"/>
    <w:rsid w:val="0076450D"/>
    <w:rsid w:val="00764696"/>
    <w:rsid w:val="00764ECD"/>
    <w:rsid w:val="00765A21"/>
    <w:rsid w:val="00766735"/>
    <w:rsid w:val="0076677E"/>
    <w:rsid w:val="0076706F"/>
    <w:rsid w:val="0076739C"/>
    <w:rsid w:val="007674C4"/>
    <w:rsid w:val="00767D24"/>
    <w:rsid w:val="00767FA4"/>
    <w:rsid w:val="0077026A"/>
    <w:rsid w:val="0077053A"/>
    <w:rsid w:val="0077058A"/>
    <w:rsid w:val="007706E0"/>
    <w:rsid w:val="00770F37"/>
    <w:rsid w:val="007719DD"/>
    <w:rsid w:val="007719DF"/>
    <w:rsid w:val="00771F2D"/>
    <w:rsid w:val="007726C3"/>
    <w:rsid w:val="007726D6"/>
    <w:rsid w:val="00772E3F"/>
    <w:rsid w:val="00773256"/>
    <w:rsid w:val="00773390"/>
    <w:rsid w:val="007735F3"/>
    <w:rsid w:val="00773B86"/>
    <w:rsid w:val="00774007"/>
    <w:rsid w:val="00774230"/>
    <w:rsid w:val="007747B9"/>
    <w:rsid w:val="00774985"/>
    <w:rsid w:val="00774B86"/>
    <w:rsid w:val="00775081"/>
    <w:rsid w:val="00775728"/>
    <w:rsid w:val="00775D48"/>
    <w:rsid w:val="00775F71"/>
    <w:rsid w:val="00775FF6"/>
    <w:rsid w:val="007761AB"/>
    <w:rsid w:val="00776C74"/>
    <w:rsid w:val="00777620"/>
    <w:rsid w:val="00780191"/>
    <w:rsid w:val="00780404"/>
    <w:rsid w:val="00780430"/>
    <w:rsid w:val="00780C97"/>
    <w:rsid w:val="00780D1C"/>
    <w:rsid w:val="00780EC9"/>
    <w:rsid w:val="00781091"/>
    <w:rsid w:val="0078125E"/>
    <w:rsid w:val="007812E9"/>
    <w:rsid w:val="007813CB"/>
    <w:rsid w:val="00781514"/>
    <w:rsid w:val="00781692"/>
    <w:rsid w:val="00781849"/>
    <w:rsid w:val="0078214E"/>
    <w:rsid w:val="007828D0"/>
    <w:rsid w:val="00782B7F"/>
    <w:rsid w:val="0078361A"/>
    <w:rsid w:val="00783BFA"/>
    <w:rsid w:val="007848FB"/>
    <w:rsid w:val="00784B8B"/>
    <w:rsid w:val="00784F95"/>
    <w:rsid w:val="0078508C"/>
    <w:rsid w:val="00785407"/>
    <w:rsid w:val="007854C2"/>
    <w:rsid w:val="00785531"/>
    <w:rsid w:val="00785F8F"/>
    <w:rsid w:val="0078629B"/>
    <w:rsid w:val="00786B65"/>
    <w:rsid w:val="00786BA7"/>
    <w:rsid w:val="0079005C"/>
    <w:rsid w:val="0079082F"/>
    <w:rsid w:val="00790B84"/>
    <w:rsid w:val="00790BA1"/>
    <w:rsid w:val="007910EB"/>
    <w:rsid w:val="007911BD"/>
    <w:rsid w:val="00791391"/>
    <w:rsid w:val="00792043"/>
    <w:rsid w:val="007920F7"/>
    <w:rsid w:val="00792557"/>
    <w:rsid w:val="00793C70"/>
    <w:rsid w:val="00794F69"/>
    <w:rsid w:val="00795557"/>
    <w:rsid w:val="00795897"/>
    <w:rsid w:val="007972C8"/>
    <w:rsid w:val="0079740A"/>
    <w:rsid w:val="007978C2"/>
    <w:rsid w:val="007A0065"/>
    <w:rsid w:val="007A05CA"/>
    <w:rsid w:val="007A0772"/>
    <w:rsid w:val="007A109C"/>
    <w:rsid w:val="007A12E5"/>
    <w:rsid w:val="007A1A2B"/>
    <w:rsid w:val="007A2340"/>
    <w:rsid w:val="007A236C"/>
    <w:rsid w:val="007A2599"/>
    <w:rsid w:val="007A2C72"/>
    <w:rsid w:val="007A2D4B"/>
    <w:rsid w:val="007A2FEF"/>
    <w:rsid w:val="007A350B"/>
    <w:rsid w:val="007A425E"/>
    <w:rsid w:val="007A525D"/>
    <w:rsid w:val="007A6F15"/>
    <w:rsid w:val="007A6F36"/>
    <w:rsid w:val="007A72FA"/>
    <w:rsid w:val="007B0AA1"/>
    <w:rsid w:val="007B122B"/>
    <w:rsid w:val="007B1A1B"/>
    <w:rsid w:val="007B1C4C"/>
    <w:rsid w:val="007B2524"/>
    <w:rsid w:val="007B2622"/>
    <w:rsid w:val="007B2BA0"/>
    <w:rsid w:val="007B2D43"/>
    <w:rsid w:val="007B2EBA"/>
    <w:rsid w:val="007B2EE1"/>
    <w:rsid w:val="007B3158"/>
    <w:rsid w:val="007B44AD"/>
    <w:rsid w:val="007B483F"/>
    <w:rsid w:val="007B4A7E"/>
    <w:rsid w:val="007B56AA"/>
    <w:rsid w:val="007B57CA"/>
    <w:rsid w:val="007B6736"/>
    <w:rsid w:val="007B67FC"/>
    <w:rsid w:val="007B6E58"/>
    <w:rsid w:val="007B6E6B"/>
    <w:rsid w:val="007B6F7B"/>
    <w:rsid w:val="007B75D9"/>
    <w:rsid w:val="007B75DA"/>
    <w:rsid w:val="007B783C"/>
    <w:rsid w:val="007B79A7"/>
    <w:rsid w:val="007C001D"/>
    <w:rsid w:val="007C038F"/>
    <w:rsid w:val="007C03DB"/>
    <w:rsid w:val="007C069C"/>
    <w:rsid w:val="007C0D33"/>
    <w:rsid w:val="007C0FBD"/>
    <w:rsid w:val="007C10B1"/>
    <w:rsid w:val="007C10EE"/>
    <w:rsid w:val="007C15A5"/>
    <w:rsid w:val="007C1719"/>
    <w:rsid w:val="007C24E9"/>
    <w:rsid w:val="007C2726"/>
    <w:rsid w:val="007C2B95"/>
    <w:rsid w:val="007C2FD7"/>
    <w:rsid w:val="007C3681"/>
    <w:rsid w:val="007C373B"/>
    <w:rsid w:val="007C3CA9"/>
    <w:rsid w:val="007C47CF"/>
    <w:rsid w:val="007C49B0"/>
    <w:rsid w:val="007C4B20"/>
    <w:rsid w:val="007C5882"/>
    <w:rsid w:val="007C593B"/>
    <w:rsid w:val="007C5C84"/>
    <w:rsid w:val="007C6680"/>
    <w:rsid w:val="007C6DD6"/>
    <w:rsid w:val="007C6E7F"/>
    <w:rsid w:val="007C7097"/>
    <w:rsid w:val="007C7D93"/>
    <w:rsid w:val="007D0107"/>
    <w:rsid w:val="007D058A"/>
    <w:rsid w:val="007D0CAF"/>
    <w:rsid w:val="007D0D1E"/>
    <w:rsid w:val="007D0D6D"/>
    <w:rsid w:val="007D1003"/>
    <w:rsid w:val="007D1358"/>
    <w:rsid w:val="007D1817"/>
    <w:rsid w:val="007D1A8F"/>
    <w:rsid w:val="007D26BB"/>
    <w:rsid w:val="007D2CB4"/>
    <w:rsid w:val="007D2CC9"/>
    <w:rsid w:val="007D2CEB"/>
    <w:rsid w:val="007D2D21"/>
    <w:rsid w:val="007D3213"/>
    <w:rsid w:val="007D3CBC"/>
    <w:rsid w:val="007D3E8A"/>
    <w:rsid w:val="007D4908"/>
    <w:rsid w:val="007D49B0"/>
    <w:rsid w:val="007D5081"/>
    <w:rsid w:val="007D511A"/>
    <w:rsid w:val="007D5C90"/>
    <w:rsid w:val="007D61B4"/>
    <w:rsid w:val="007E0133"/>
    <w:rsid w:val="007E022C"/>
    <w:rsid w:val="007E0E3E"/>
    <w:rsid w:val="007E0ECD"/>
    <w:rsid w:val="007E12B6"/>
    <w:rsid w:val="007E14D0"/>
    <w:rsid w:val="007E1C86"/>
    <w:rsid w:val="007E1E9C"/>
    <w:rsid w:val="007E269F"/>
    <w:rsid w:val="007E296E"/>
    <w:rsid w:val="007E398E"/>
    <w:rsid w:val="007E3C2A"/>
    <w:rsid w:val="007E4316"/>
    <w:rsid w:val="007E4339"/>
    <w:rsid w:val="007E4736"/>
    <w:rsid w:val="007E59F2"/>
    <w:rsid w:val="007E5DA6"/>
    <w:rsid w:val="007E6089"/>
    <w:rsid w:val="007E682B"/>
    <w:rsid w:val="007E68C7"/>
    <w:rsid w:val="007E6E70"/>
    <w:rsid w:val="007E735A"/>
    <w:rsid w:val="007E7CEA"/>
    <w:rsid w:val="007F053B"/>
    <w:rsid w:val="007F0A51"/>
    <w:rsid w:val="007F0D00"/>
    <w:rsid w:val="007F1FAA"/>
    <w:rsid w:val="007F2483"/>
    <w:rsid w:val="007F2F75"/>
    <w:rsid w:val="007F3347"/>
    <w:rsid w:val="007F337C"/>
    <w:rsid w:val="007F50EB"/>
    <w:rsid w:val="007F6595"/>
    <w:rsid w:val="007F7A09"/>
    <w:rsid w:val="007F7ABD"/>
    <w:rsid w:val="007F7CFD"/>
    <w:rsid w:val="007F7F1B"/>
    <w:rsid w:val="0080062B"/>
    <w:rsid w:val="00800B83"/>
    <w:rsid w:val="00802361"/>
    <w:rsid w:val="008027EC"/>
    <w:rsid w:val="00803A8E"/>
    <w:rsid w:val="00803E46"/>
    <w:rsid w:val="0080412A"/>
    <w:rsid w:val="00804DA0"/>
    <w:rsid w:val="00805367"/>
    <w:rsid w:val="00805803"/>
    <w:rsid w:val="00805F63"/>
    <w:rsid w:val="008067C8"/>
    <w:rsid w:val="00806839"/>
    <w:rsid w:val="008072DD"/>
    <w:rsid w:val="008106B4"/>
    <w:rsid w:val="00810B33"/>
    <w:rsid w:val="00810CB5"/>
    <w:rsid w:val="00810EDC"/>
    <w:rsid w:val="00812516"/>
    <w:rsid w:val="0081375E"/>
    <w:rsid w:val="008147F4"/>
    <w:rsid w:val="00814B39"/>
    <w:rsid w:val="0081505C"/>
    <w:rsid w:val="008165CD"/>
    <w:rsid w:val="00817408"/>
    <w:rsid w:val="008176B9"/>
    <w:rsid w:val="0082025D"/>
    <w:rsid w:val="00820448"/>
    <w:rsid w:val="00820471"/>
    <w:rsid w:val="00820943"/>
    <w:rsid w:val="00820A64"/>
    <w:rsid w:val="00822885"/>
    <w:rsid w:val="0082291E"/>
    <w:rsid w:val="008229B5"/>
    <w:rsid w:val="0082316D"/>
    <w:rsid w:val="00823BC8"/>
    <w:rsid w:val="00823C18"/>
    <w:rsid w:val="00823F62"/>
    <w:rsid w:val="008241DD"/>
    <w:rsid w:val="008243AF"/>
    <w:rsid w:val="00824ABC"/>
    <w:rsid w:val="00824BA0"/>
    <w:rsid w:val="00825528"/>
    <w:rsid w:val="0082579B"/>
    <w:rsid w:val="008264F3"/>
    <w:rsid w:val="008268AC"/>
    <w:rsid w:val="00826928"/>
    <w:rsid w:val="008269D7"/>
    <w:rsid w:val="008270B9"/>
    <w:rsid w:val="00827181"/>
    <w:rsid w:val="008278B1"/>
    <w:rsid w:val="00827AF3"/>
    <w:rsid w:val="00827E93"/>
    <w:rsid w:val="00827FC3"/>
    <w:rsid w:val="00830845"/>
    <w:rsid w:val="00830BAB"/>
    <w:rsid w:val="00830D2D"/>
    <w:rsid w:val="00830E3E"/>
    <w:rsid w:val="00831184"/>
    <w:rsid w:val="0083154D"/>
    <w:rsid w:val="00831992"/>
    <w:rsid w:val="00832A0D"/>
    <w:rsid w:val="00832CD9"/>
    <w:rsid w:val="00833657"/>
    <w:rsid w:val="008341ED"/>
    <w:rsid w:val="00834A9C"/>
    <w:rsid w:val="00834C3F"/>
    <w:rsid w:val="00834D89"/>
    <w:rsid w:val="00835E13"/>
    <w:rsid w:val="008365A7"/>
    <w:rsid w:val="00836DD0"/>
    <w:rsid w:val="00836EB8"/>
    <w:rsid w:val="00836F83"/>
    <w:rsid w:val="00837896"/>
    <w:rsid w:val="00840023"/>
    <w:rsid w:val="0084073A"/>
    <w:rsid w:val="00840FEF"/>
    <w:rsid w:val="00841895"/>
    <w:rsid w:val="008420B4"/>
    <w:rsid w:val="0084210E"/>
    <w:rsid w:val="0084236E"/>
    <w:rsid w:val="008425C1"/>
    <w:rsid w:val="0084298E"/>
    <w:rsid w:val="00842A00"/>
    <w:rsid w:val="00842AA9"/>
    <w:rsid w:val="00842ED2"/>
    <w:rsid w:val="008434F3"/>
    <w:rsid w:val="00843704"/>
    <w:rsid w:val="0084411C"/>
    <w:rsid w:val="0084479A"/>
    <w:rsid w:val="00844A17"/>
    <w:rsid w:val="00844B84"/>
    <w:rsid w:val="008452ED"/>
    <w:rsid w:val="00845ABE"/>
    <w:rsid w:val="00845B21"/>
    <w:rsid w:val="00845B46"/>
    <w:rsid w:val="00845EFC"/>
    <w:rsid w:val="00846C5E"/>
    <w:rsid w:val="00847224"/>
    <w:rsid w:val="0084756F"/>
    <w:rsid w:val="00847E3C"/>
    <w:rsid w:val="00847ED8"/>
    <w:rsid w:val="00850503"/>
    <w:rsid w:val="00850B64"/>
    <w:rsid w:val="00850C69"/>
    <w:rsid w:val="00850D49"/>
    <w:rsid w:val="00852126"/>
    <w:rsid w:val="00852252"/>
    <w:rsid w:val="008525CF"/>
    <w:rsid w:val="00853E49"/>
    <w:rsid w:val="00854564"/>
    <w:rsid w:val="00854A6B"/>
    <w:rsid w:val="0085557E"/>
    <w:rsid w:val="00855870"/>
    <w:rsid w:val="00855A0A"/>
    <w:rsid w:val="00855E3F"/>
    <w:rsid w:val="008561CD"/>
    <w:rsid w:val="008561D5"/>
    <w:rsid w:val="00856776"/>
    <w:rsid w:val="00856798"/>
    <w:rsid w:val="00856AA6"/>
    <w:rsid w:val="00856C0A"/>
    <w:rsid w:val="00856D31"/>
    <w:rsid w:val="00856E2C"/>
    <w:rsid w:val="00860C58"/>
    <w:rsid w:val="00860CB4"/>
    <w:rsid w:val="0086120C"/>
    <w:rsid w:val="008614A1"/>
    <w:rsid w:val="00861558"/>
    <w:rsid w:val="00861931"/>
    <w:rsid w:val="00861E1A"/>
    <w:rsid w:val="00862D01"/>
    <w:rsid w:val="00863226"/>
    <w:rsid w:val="00863675"/>
    <w:rsid w:val="008638A9"/>
    <w:rsid w:val="00863B1F"/>
    <w:rsid w:val="00864913"/>
    <w:rsid w:val="00866B90"/>
    <w:rsid w:val="008670E4"/>
    <w:rsid w:val="008708A7"/>
    <w:rsid w:val="00870F10"/>
    <w:rsid w:val="00871797"/>
    <w:rsid w:val="00871D34"/>
    <w:rsid w:val="00871D6C"/>
    <w:rsid w:val="00871E4A"/>
    <w:rsid w:val="00872249"/>
    <w:rsid w:val="00872A26"/>
    <w:rsid w:val="00872B03"/>
    <w:rsid w:val="00872F84"/>
    <w:rsid w:val="00873598"/>
    <w:rsid w:val="00873ADE"/>
    <w:rsid w:val="008740D1"/>
    <w:rsid w:val="00874149"/>
    <w:rsid w:val="0087483E"/>
    <w:rsid w:val="008751D8"/>
    <w:rsid w:val="008756C0"/>
    <w:rsid w:val="00875AFE"/>
    <w:rsid w:val="00875DD1"/>
    <w:rsid w:val="008760BE"/>
    <w:rsid w:val="0087670D"/>
    <w:rsid w:val="00876818"/>
    <w:rsid w:val="00876D5E"/>
    <w:rsid w:val="00876F78"/>
    <w:rsid w:val="00876FBC"/>
    <w:rsid w:val="00877286"/>
    <w:rsid w:val="0087759F"/>
    <w:rsid w:val="00877670"/>
    <w:rsid w:val="00877A01"/>
    <w:rsid w:val="0088023C"/>
    <w:rsid w:val="00880667"/>
    <w:rsid w:val="00880755"/>
    <w:rsid w:val="00880AE1"/>
    <w:rsid w:val="00880F9B"/>
    <w:rsid w:val="008812E8"/>
    <w:rsid w:val="008815E1"/>
    <w:rsid w:val="00882C63"/>
    <w:rsid w:val="008832E3"/>
    <w:rsid w:val="00886244"/>
    <w:rsid w:val="008862F3"/>
    <w:rsid w:val="00886593"/>
    <w:rsid w:val="008865F7"/>
    <w:rsid w:val="0088665C"/>
    <w:rsid w:val="00887C9D"/>
    <w:rsid w:val="008901F0"/>
    <w:rsid w:val="00891078"/>
    <w:rsid w:val="008919C3"/>
    <w:rsid w:val="00891CCF"/>
    <w:rsid w:val="00892388"/>
    <w:rsid w:val="00892735"/>
    <w:rsid w:val="0089276F"/>
    <w:rsid w:val="00892B52"/>
    <w:rsid w:val="00892BD8"/>
    <w:rsid w:val="00892CD3"/>
    <w:rsid w:val="00892D6B"/>
    <w:rsid w:val="00892E15"/>
    <w:rsid w:val="00892FBF"/>
    <w:rsid w:val="008939E2"/>
    <w:rsid w:val="00894037"/>
    <w:rsid w:val="00894A33"/>
    <w:rsid w:val="00894D91"/>
    <w:rsid w:val="00894E71"/>
    <w:rsid w:val="00897FD9"/>
    <w:rsid w:val="008A01BE"/>
    <w:rsid w:val="008A081B"/>
    <w:rsid w:val="008A10F6"/>
    <w:rsid w:val="008A1310"/>
    <w:rsid w:val="008A1565"/>
    <w:rsid w:val="008A1FFA"/>
    <w:rsid w:val="008A2277"/>
    <w:rsid w:val="008A3303"/>
    <w:rsid w:val="008A3566"/>
    <w:rsid w:val="008A3597"/>
    <w:rsid w:val="008A4A05"/>
    <w:rsid w:val="008A5090"/>
    <w:rsid w:val="008A5267"/>
    <w:rsid w:val="008A5573"/>
    <w:rsid w:val="008A56BB"/>
    <w:rsid w:val="008A6438"/>
    <w:rsid w:val="008A7529"/>
    <w:rsid w:val="008B098A"/>
    <w:rsid w:val="008B0ED1"/>
    <w:rsid w:val="008B0F36"/>
    <w:rsid w:val="008B1B45"/>
    <w:rsid w:val="008B1D07"/>
    <w:rsid w:val="008B2231"/>
    <w:rsid w:val="008B3318"/>
    <w:rsid w:val="008B3743"/>
    <w:rsid w:val="008B3833"/>
    <w:rsid w:val="008B3FB0"/>
    <w:rsid w:val="008B41FC"/>
    <w:rsid w:val="008B49CD"/>
    <w:rsid w:val="008B4A81"/>
    <w:rsid w:val="008B4ECD"/>
    <w:rsid w:val="008B5208"/>
    <w:rsid w:val="008B546A"/>
    <w:rsid w:val="008B55A9"/>
    <w:rsid w:val="008B6C9D"/>
    <w:rsid w:val="008B72B6"/>
    <w:rsid w:val="008B7485"/>
    <w:rsid w:val="008C0E2B"/>
    <w:rsid w:val="008C0F04"/>
    <w:rsid w:val="008C10BC"/>
    <w:rsid w:val="008C11EB"/>
    <w:rsid w:val="008C2031"/>
    <w:rsid w:val="008C254C"/>
    <w:rsid w:val="008C2F7F"/>
    <w:rsid w:val="008C3A8C"/>
    <w:rsid w:val="008C40B6"/>
    <w:rsid w:val="008C5179"/>
    <w:rsid w:val="008C5675"/>
    <w:rsid w:val="008C596E"/>
    <w:rsid w:val="008C6501"/>
    <w:rsid w:val="008C68FF"/>
    <w:rsid w:val="008C6F81"/>
    <w:rsid w:val="008C77B6"/>
    <w:rsid w:val="008C797F"/>
    <w:rsid w:val="008C7D8F"/>
    <w:rsid w:val="008D03DB"/>
    <w:rsid w:val="008D06CC"/>
    <w:rsid w:val="008D11C8"/>
    <w:rsid w:val="008D165C"/>
    <w:rsid w:val="008D17DC"/>
    <w:rsid w:val="008D202A"/>
    <w:rsid w:val="008D20B1"/>
    <w:rsid w:val="008D2925"/>
    <w:rsid w:val="008D2E34"/>
    <w:rsid w:val="008D3A15"/>
    <w:rsid w:val="008D3FB0"/>
    <w:rsid w:val="008D44EB"/>
    <w:rsid w:val="008D4B39"/>
    <w:rsid w:val="008D4C50"/>
    <w:rsid w:val="008D4E21"/>
    <w:rsid w:val="008D4E97"/>
    <w:rsid w:val="008D50BF"/>
    <w:rsid w:val="008D5687"/>
    <w:rsid w:val="008D5A3F"/>
    <w:rsid w:val="008D6133"/>
    <w:rsid w:val="008D7D41"/>
    <w:rsid w:val="008E01A1"/>
    <w:rsid w:val="008E06F0"/>
    <w:rsid w:val="008E0769"/>
    <w:rsid w:val="008E108D"/>
    <w:rsid w:val="008E1287"/>
    <w:rsid w:val="008E1777"/>
    <w:rsid w:val="008E1E58"/>
    <w:rsid w:val="008E2179"/>
    <w:rsid w:val="008E2472"/>
    <w:rsid w:val="008E27BC"/>
    <w:rsid w:val="008E2A3A"/>
    <w:rsid w:val="008E2C05"/>
    <w:rsid w:val="008E3991"/>
    <w:rsid w:val="008E3D4B"/>
    <w:rsid w:val="008E4225"/>
    <w:rsid w:val="008E450F"/>
    <w:rsid w:val="008E5168"/>
    <w:rsid w:val="008E6468"/>
    <w:rsid w:val="008E64A6"/>
    <w:rsid w:val="008E69FC"/>
    <w:rsid w:val="008E6DCB"/>
    <w:rsid w:val="008E6F0B"/>
    <w:rsid w:val="008E7477"/>
    <w:rsid w:val="008E7D78"/>
    <w:rsid w:val="008E7F23"/>
    <w:rsid w:val="008E7F30"/>
    <w:rsid w:val="008F0543"/>
    <w:rsid w:val="008F10F5"/>
    <w:rsid w:val="008F1450"/>
    <w:rsid w:val="008F1A80"/>
    <w:rsid w:val="008F1F6A"/>
    <w:rsid w:val="008F30A2"/>
    <w:rsid w:val="008F3307"/>
    <w:rsid w:val="008F33D5"/>
    <w:rsid w:val="008F352F"/>
    <w:rsid w:val="008F51A2"/>
    <w:rsid w:val="008F59DA"/>
    <w:rsid w:val="008F644F"/>
    <w:rsid w:val="008F64E5"/>
    <w:rsid w:val="008F6BE7"/>
    <w:rsid w:val="008F6E02"/>
    <w:rsid w:val="008F708A"/>
    <w:rsid w:val="008F730E"/>
    <w:rsid w:val="008F786F"/>
    <w:rsid w:val="00901A34"/>
    <w:rsid w:val="00901B0C"/>
    <w:rsid w:val="00901B9C"/>
    <w:rsid w:val="009025D3"/>
    <w:rsid w:val="00902A0B"/>
    <w:rsid w:val="00902CCF"/>
    <w:rsid w:val="00903786"/>
    <w:rsid w:val="00903795"/>
    <w:rsid w:val="00903C7F"/>
    <w:rsid w:val="00903D50"/>
    <w:rsid w:val="00903DDC"/>
    <w:rsid w:val="00904070"/>
    <w:rsid w:val="00904204"/>
    <w:rsid w:val="009044BD"/>
    <w:rsid w:val="00904513"/>
    <w:rsid w:val="009047D2"/>
    <w:rsid w:val="00905050"/>
    <w:rsid w:val="0090567A"/>
    <w:rsid w:val="00905E1B"/>
    <w:rsid w:val="0090600D"/>
    <w:rsid w:val="009062FD"/>
    <w:rsid w:val="009063A3"/>
    <w:rsid w:val="0090695F"/>
    <w:rsid w:val="00907548"/>
    <w:rsid w:val="00907D93"/>
    <w:rsid w:val="00907E8D"/>
    <w:rsid w:val="0091042B"/>
    <w:rsid w:val="00910443"/>
    <w:rsid w:val="00910616"/>
    <w:rsid w:val="0091064F"/>
    <w:rsid w:val="00910887"/>
    <w:rsid w:val="009108C5"/>
    <w:rsid w:val="00910B3D"/>
    <w:rsid w:val="009110FB"/>
    <w:rsid w:val="00911C35"/>
    <w:rsid w:val="00911FE0"/>
    <w:rsid w:val="00912195"/>
    <w:rsid w:val="009124C1"/>
    <w:rsid w:val="00912B50"/>
    <w:rsid w:val="00913202"/>
    <w:rsid w:val="0091332B"/>
    <w:rsid w:val="009133BA"/>
    <w:rsid w:val="00913FD4"/>
    <w:rsid w:val="0091425A"/>
    <w:rsid w:val="00915BFF"/>
    <w:rsid w:val="00916A58"/>
    <w:rsid w:val="00916C42"/>
    <w:rsid w:val="00916D57"/>
    <w:rsid w:val="00917092"/>
    <w:rsid w:val="009170D2"/>
    <w:rsid w:val="00917158"/>
    <w:rsid w:val="009171D4"/>
    <w:rsid w:val="009171F0"/>
    <w:rsid w:val="009173F0"/>
    <w:rsid w:val="00917C4D"/>
    <w:rsid w:val="0092004E"/>
    <w:rsid w:val="009209BB"/>
    <w:rsid w:val="00920B7C"/>
    <w:rsid w:val="00920C01"/>
    <w:rsid w:val="0092197D"/>
    <w:rsid w:val="00921A61"/>
    <w:rsid w:val="00921BC2"/>
    <w:rsid w:val="0092225D"/>
    <w:rsid w:val="009227B8"/>
    <w:rsid w:val="009227EC"/>
    <w:rsid w:val="00922AD9"/>
    <w:rsid w:val="009230A9"/>
    <w:rsid w:val="009234A6"/>
    <w:rsid w:val="00923A21"/>
    <w:rsid w:val="00923C3D"/>
    <w:rsid w:val="009250CA"/>
    <w:rsid w:val="00925AAC"/>
    <w:rsid w:val="0092615F"/>
    <w:rsid w:val="0092646A"/>
    <w:rsid w:val="00926F3D"/>
    <w:rsid w:val="00927214"/>
    <w:rsid w:val="009277E2"/>
    <w:rsid w:val="00930273"/>
    <w:rsid w:val="009308BB"/>
    <w:rsid w:val="0093176A"/>
    <w:rsid w:val="00931FF4"/>
    <w:rsid w:val="009323E8"/>
    <w:rsid w:val="00932452"/>
    <w:rsid w:val="00932D7C"/>
    <w:rsid w:val="00932F87"/>
    <w:rsid w:val="00932FAE"/>
    <w:rsid w:val="00933531"/>
    <w:rsid w:val="00933A4D"/>
    <w:rsid w:val="00933FA1"/>
    <w:rsid w:val="009344A8"/>
    <w:rsid w:val="00934645"/>
    <w:rsid w:val="00934693"/>
    <w:rsid w:val="009350D9"/>
    <w:rsid w:val="00935F55"/>
    <w:rsid w:val="00936634"/>
    <w:rsid w:val="00937009"/>
    <w:rsid w:val="009373C9"/>
    <w:rsid w:val="0093757E"/>
    <w:rsid w:val="0093775F"/>
    <w:rsid w:val="00937B97"/>
    <w:rsid w:val="00940046"/>
    <w:rsid w:val="00940247"/>
    <w:rsid w:val="009402C7"/>
    <w:rsid w:val="009403B8"/>
    <w:rsid w:val="0094046C"/>
    <w:rsid w:val="00940954"/>
    <w:rsid w:val="00940B5D"/>
    <w:rsid w:val="009411C9"/>
    <w:rsid w:val="00941B19"/>
    <w:rsid w:val="00942245"/>
    <w:rsid w:val="00942F42"/>
    <w:rsid w:val="00943807"/>
    <w:rsid w:val="00943C0A"/>
    <w:rsid w:val="00944D87"/>
    <w:rsid w:val="0094617A"/>
    <w:rsid w:val="009464D4"/>
    <w:rsid w:val="0094682F"/>
    <w:rsid w:val="00947232"/>
    <w:rsid w:val="00947499"/>
    <w:rsid w:val="00947C9D"/>
    <w:rsid w:val="0095039E"/>
    <w:rsid w:val="0095094F"/>
    <w:rsid w:val="00950F7D"/>
    <w:rsid w:val="00951B6D"/>
    <w:rsid w:val="00951DFD"/>
    <w:rsid w:val="00951E5F"/>
    <w:rsid w:val="00952616"/>
    <w:rsid w:val="00952D08"/>
    <w:rsid w:val="0095307F"/>
    <w:rsid w:val="00953DE7"/>
    <w:rsid w:val="00954930"/>
    <w:rsid w:val="00954E3C"/>
    <w:rsid w:val="00955BED"/>
    <w:rsid w:val="00955BF8"/>
    <w:rsid w:val="00955C07"/>
    <w:rsid w:val="00955C96"/>
    <w:rsid w:val="00956026"/>
    <w:rsid w:val="009566B9"/>
    <w:rsid w:val="00956757"/>
    <w:rsid w:val="00956D04"/>
    <w:rsid w:val="00956D06"/>
    <w:rsid w:val="009573D2"/>
    <w:rsid w:val="009575C4"/>
    <w:rsid w:val="00957920"/>
    <w:rsid w:val="00957A29"/>
    <w:rsid w:val="00957D56"/>
    <w:rsid w:val="00957EA9"/>
    <w:rsid w:val="00960578"/>
    <w:rsid w:val="0096147C"/>
    <w:rsid w:val="00961FF7"/>
    <w:rsid w:val="00962C09"/>
    <w:rsid w:val="009636A0"/>
    <w:rsid w:val="00963800"/>
    <w:rsid w:val="009638E2"/>
    <w:rsid w:val="00963F51"/>
    <w:rsid w:val="009643CC"/>
    <w:rsid w:val="00964895"/>
    <w:rsid w:val="009658CC"/>
    <w:rsid w:val="00965991"/>
    <w:rsid w:val="00965F3B"/>
    <w:rsid w:val="009662B8"/>
    <w:rsid w:val="009667D3"/>
    <w:rsid w:val="00966885"/>
    <w:rsid w:val="00967574"/>
    <w:rsid w:val="00967F41"/>
    <w:rsid w:val="00970389"/>
    <w:rsid w:val="00970E7A"/>
    <w:rsid w:val="00971792"/>
    <w:rsid w:val="00971E3C"/>
    <w:rsid w:val="00972576"/>
    <w:rsid w:val="009725DB"/>
    <w:rsid w:val="0097322D"/>
    <w:rsid w:val="009733F8"/>
    <w:rsid w:val="00973B7F"/>
    <w:rsid w:val="00974163"/>
    <w:rsid w:val="0097468C"/>
    <w:rsid w:val="009753F4"/>
    <w:rsid w:val="0097586F"/>
    <w:rsid w:val="009759BE"/>
    <w:rsid w:val="00975F9C"/>
    <w:rsid w:val="0097619B"/>
    <w:rsid w:val="009764E8"/>
    <w:rsid w:val="0097681A"/>
    <w:rsid w:val="00976D5A"/>
    <w:rsid w:val="009771B6"/>
    <w:rsid w:val="00977387"/>
    <w:rsid w:val="009807F4"/>
    <w:rsid w:val="00980A72"/>
    <w:rsid w:val="00981217"/>
    <w:rsid w:val="00981BC5"/>
    <w:rsid w:val="00982699"/>
    <w:rsid w:val="00982F62"/>
    <w:rsid w:val="00983301"/>
    <w:rsid w:val="009837D0"/>
    <w:rsid w:val="00984283"/>
    <w:rsid w:val="00984290"/>
    <w:rsid w:val="00984C72"/>
    <w:rsid w:val="009852BC"/>
    <w:rsid w:val="00985B37"/>
    <w:rsid w:val="009868F3"/>
    <w:rsid w:val="00986E3F"/>
    <w:rsid w:val="00987D7E"/>
    <w:rsid w:val="00990377"/>
    <w:rsid w:val="00990F96"/>
    <w:rsid w:val="009916C6"/>
    <w:rsid w:val="0099191C"/>
    <w:rsid w:val="00991B2E"/>
    <w:rsid w:val="00992517"/>
    <w:rsid w:val="00992782"/>
    <w:rsid w:val="00992876"/>
    <w:rsid w:val="0099381D"/>
    <w:rsid w:val="00994284"/>
    <w:rsid w:val="00994590"/>
    <w:rsid w:val="00995755"/>
    <w:rsid w:val="00995ACE"/>
    <w:rsid w:val="00995D00"/>
    <w:rsid w:val="009963B0"/>
    <w:rsid w:val="009967B2"/>
    <w:rsid w:val="0099732B"/>
    <w:rsid w:val="009A0459"/>
    <w:rsid w:val="009A0647"/>
    <w:rsid w:val="009A0DEE"/>
    <w:rsid w:val="009A23E0"/>
    <w:rsid w:val="009A2ABA"/>
    <w:rsid w:val="009A3085"/>
    <w:rsid w:val="009A37F8"/>
    <w:rsid w:val="009A3A4A"/>
    <w:rsid w:val="009A3FB9"/>
    <w:rsid w:val="009A4868"/>
    <w:rsid w:val="009A491B"/>
    <w:rsid w:val="009A4D78"/>
    <w:rsid w:val="009A4E43"/>
    <w:rsid w:val="009A57DC"/>
    <w:rsid w:val="009A68FD"/>
    <w:rsid w:val="009A72B0"/>
    <w:rsid w:val="009B00D7"/>
    <w:rsid w:val="009B0103"/>
    <w:rsid w:val="009B035B"/>
    <w:rsid w:val="009B08C9"/>
    <w:rsid w:val="009B1AB4"/>
    <w:rsid w:val="009B2A7F"/>
    <w:rsid w:val="009B2D66"/>
    <w:rsid w:val="009B2D8F"/>
    <w:rsid w:val="009B448D"/>
    <w:rsid w:val="009B4862"/>
    <w:rsid w:val="009B4D19"/>
    <w:rsid w:val="009B5415"/>
    <w:rsid w:val="009B580E"/>
    <w:rsid w:val="009B5A31"/>
    <w:rsid w:val="009B5BA7"/>
    <w:rsid w:val="009B6173"/>
    <w:rsid w:val="009B6A8B"/>
    <w:rsid w:val="009B6B39"/>
    <w:rsid w:val="009B73B7"/>
    <w:rsid w:val="009B7BE8"/>
    <w:rsid w:val="009B7E1E"/>
    <w:rsid w:val="009B7F24"/>
    <w:rsid w:val="009C07FC"/>
    <w:rsid w:val="009C09B9"/>
    <w:rsid w:val="009C0EED"/>
    <w:rsid w:val="009C0FBA"/>
    <w:rsid w:val="009C1407"/>
    <w:rsid w:val="009C196C"/>
    <w:rsid w:val="009C2651"/>
    <w:rsid w:val="009C268C"/>
    <w:rsid w:val="009C2C3A"/>
    <w:rsid w:val="009C2E61"/>
    <w:rsid w:val="009C319D"/>
    <w:rsid w:val="009C33DD"/>
    <w:rsid w:val="009C3DB0"/>
    <w:rsid w:val="009C4466"/>
    <w:rsid w:val="009C4834"/>
    <w:rsid w:val="009C4B83"/>
    <w:rsid w:val="009C5496"/>
    <w:rsid w:val="009C5824"/>
    <w:rsid w:val="009C5D30"/>
    <w:rsid w:val="009C626C"/>
    <w:rsid w:val="009C69E9"/>
    <w:rsid w:val="009C6C2E"/>
    <w:rsid w:val="009C76C3"/>
    <w:rsid w:val="009C7B23"/>
    <w:rsid w:val="009C7DB9"/>
    <w:rsid w:val="009D006D"/>
    <w:rsid w:val="009D0AB6"/>
    <w:rsid w:val="009D0F9B"/>
    <w:rsid w:val="009D126C"/>
    <w:rsid w:val="009D1581"/>
    <w:rsid w:val="009D1AD3"/>
    <w:rsid w:val="009D2597"/>
    <w:rsid w:val="009D2986"/>
    <w:rsid w:val="009D2FBA"/>
    <w:rsid w:val="009D3848"/>
    <w:rsid w:val="009D3C51"/>
    <w:rsid w:val="009D3DBB"/>
    <w:rsid w:val="009D4168"/>
    <w:rsid w:val="009D43B7"/>
    <w:rsid w:val="009D581D"/>
    <w:rsid w:val="009D5C0A"/>
    <w:rsid w:val="009D5E53"/>
    <w:rsid w:val="009D61F5"/>
    <w:rsid w:val="009D62F0"/>
    <w:rsid w:val="009D7637"/>
    <w:rsid w:val="009D7F82"/>
    <w:rsid w:val="009E027F"/>
    <w:rsid w:val="009E0AEE"/>
    <w:rsid w:val="009E0E4F"/>
    <w:rsid w:val="009E122A"/>
    <w:rsid w:val="009E1481"/>
    <w:rsid w:val="009E1B15"/>
    <w:rsid w:val="009E1B87"/>
    <w:rsid w:val="009E2406"/>
    <w:rsid w:val="009E3075"/>
    <w:rsid w:val="009E406A"/>
    <w:rsid w:val="009E4248"/>
    <w:rsid w:val="009E449D"/>
    <w:rsid w:val="009E486D"/>
    <w:rsid w:val="009E5238"/>
    <w:rsid w:val="009E52E6"/>
    <w:rsid w:val="009E52E7"/>
    <w:rsid w:val="009E57BE"/>
    <w:rsid w:val="009E59C5"/>
    <w:rsid w:val="009E6320"/>
    <w:rsid w:val="009E6433"/>
    <w:rsid w:val="009E6441"/>
    <w:rsid w:val="009E68CC"/>
    <w:rsid w:val="009E7192"/>
    <w:rsid w:val="009E7D62"/>
    <w:rsid w:val="009E7DE3"/>
    <w:rsid w:val="009E7E2B"/>
    <w:rsid w:val="009F0089"/>
    <w:rsid w:val="009F08BF"/>
    <w:rsid w:val="009F0CF9"/>
    <w:rsid w:val="009F1C00"/>
    <w:rsid w:val="009F2882"/>
    <w:rsid w:val="009F2EA6"/>
    <w:rsid w:val="009F3C85"/>
    <w:rsid w:val="009F3D41"/>
    <w:rsid w:val="009F511B"/>
    <w:rsid w:val="009F52A6"/>
    <w:rsid w:val="009F55C1"/>
    <w:rsid w:val="009F55E9"/>
    <w:rsid w:val="009F634A"/>
    <w:rsid w:val="009F6626"/>
    <w:rsid w:val="009F694B"/>
    <w:rsid w:val="009F6B8E"/>
    <w:rsid w:val="009F7F7E"/>
    <w:rsid w:val="009F7F95"/>
    <w:rsid w:val="00A00706"/>
    <w:rsid w:val="00A0106E"/>
    <w:rsid w:val="00A0159D"/>
    <w:rsid w:val="00A0216F"/>
    <w:rsid w:val="00A021C6"/>
    <w:rsid w:val="00A02734"/>
    <w:rsid w:val="00A02E71"/>
    <w:rsid w:val="00A03BC9"/>
    <w:rsid w:val="00A03C51"/>
    <w:rsid w:val="00A045C4"/>
    <w:rsid w:val="00A05045"/>
    <w:rsid w:val="00A061E1"/>
    <w:rsid w:val="00A0697D"/>
    <w:rsid w:val="00A06D0C"/>
    <w:rsid w:val="00A0702D"/>
    <w:rsid w:val="00A100AE"/>
    <w:rsid w:val="00A1032C"/>
    <w:rsid w:val="00A10A82"/>
    <w:rsid w:val="00A10D24"/>
    <w:rsid w:val="00A10F53"/>
    <w:rsid w:val="00A11414"/>
    <w:rsid w:val="00A11861"/>
    <w:rsid w:val="00A1267D"/>
    <w:rsid w:val="00A1300A"/>
    <w:rsid w:val="00A13714"/>
    <w:rsid w:val="00A1435E"/>
    <w:rsid w:val="00A14E26"/>
    <w:rsid w:val="00A15548"/>
    <w:rsid w:val="00A17987"/>
    <w:rsid w:val="00A20A7E"/>
    <w:rsid w:val="00A21D2D"/>
    <w:rsid w:val="00A22185"/>
    <w:rsid w:val="00A23321"/>
    <w:rsid w:val="00A2386F"/>
    <w:rsid w:val="00A24205"/>
    <w:rsid w:val="00A24B91"/>
    <w:rsid w:val="00A24D7B"/>
    <w:rsid w:val="00A24EB8"/>
    <w:rsid w:val="00A2549D"/>
    <w:rsid w:val="00A25BF2"/>
    <w:rsid w:val="00A25FDE"/>
    <w:rsid w:val="00A26719"/>
    <w:rsid w:val="00A26E38"/>
    <w:rsid w:val="00A2765B"/>
    <w:rsid w:val="00A302E0"/>
    <w:rsid w:val="00A30589"/>
    <w:rsid w:val="00A30644"/>
    <w:rsid w:val="00A3119F"/>
    <w:rsid w:val="00A3134C"/>
    <w:rsid w:val="00A3151E"/>
    <w:rsid w:val="00A31857"/>
    <w:rsid w:val="00A32321"/>
    <w:rsid w:val="00A32F62"/>
    <w:rsid w:val="00A33003"/>
    <w:rsid w:val="00A33155"/>
    <w:rsid w:val="00A332B4"/>
    <w:rsid w:val="00A336B8"/>
    <w:rsid w:val="00A3421B"/>
    <w:rsid w:val="00A3474E"/>
    <w:rsid w:val="00A3486D"/>
    <w:rsid w:val="00A35340"/>
    <w:rsid w:val="00A36430"/>
    <w:rsid w:val="00A36944"/>
    <w:rsid w:val="00A36EAD"/>
    <w:rsid w:val="00A36FFA"/>
    <w:rsid w:val="00A3708B"/>
    <w:rsid w:val="00A37657"/>
    <w:rsid w:val="00A37808"/>
    <w:rsid w:val="00A37A8C"/>
    <w:rsid w:val="00A37BBF"/>
    <w:rsid w:val="00A40C53"/>
    <w:rsid w:val="00A40FA6"/>
    <w:rsid w:val="00A41F6E"/>
    <w:rsid w:val="00A42378"/>
    <w:rsid w:val="00A425C9"/>
    <w:rsid w:val="00A42E57"/>
    <w:rsid w:val="00A43006"/>
    <w:rsid w:val="00A43462"/>
    <w:rsid w:val="00A43978"/>
    <w:rsid w:val="00A43C47"/>
    <w:rsid w:val="00A43E9B"/>
    <w:rsid w:val="00A4457E"/>
    <w:rsid w:val="00A44845"/>
    <w:rsid w:val="00A44F3B"/>
    <w:rsid w:val="00A453E4"/>
    <w:rsid w:val="00A454B3"/>
    <w:rsid w:val="00A45778"/>
    <w:rsid w:val="00A46408"/>
    <w:rsid w:val="00A46A22"/>
    <w:rsid w:val="00A46DBC"/>
    <w:rsid w:val="00A478EE"/>
    <w:rsid w:val="00A47AD5"/>
    <w:rsid w:val="00A50434"/>
    <w:rsid w:val="00A5043E"/>
    <w:rsid w:val="00A5093E"/>
    <w:rsid w:val="00A50DAB"/>
    <w:rsid w:val="00A50F53"/>
    <w:rsid w:val="00A50FA3"/>
    <w:rsid w:val="00A5130A"/>
    <w:rsid w:val="00A51410"/>
    <w:rsid w:val="00A51E61"/>
    <w:rsid w:val="00A51FED"/>
    <w:rsid w:val="00A527D0"/>
    <w:rsid w:val="00A530E9"/>
    <w:rsid w:val="00A533AF"/>
    <w:rsid w:val="00A53CD3"/>
    <w:rsid w:val="00A54C02"/>
    <w:rsid w:val="00A55116"/>
    <w:rsid w:val="00A5588A"/>
    <w:rsid w:val="00A55B39"/>
    <w:rsid w:val="00A55C39"/>
    <w:rsid w:val="00A60140"/>
    <w:rsid w:val="00A60F17"/>
    <w:rsid w:val="00A63217"/>
    <w:rsid w:val="00A64BF4"/>
    <w:rsid w:val="00A6513C"/>
    <w:rsid w:val="00A6558D"/>
    <w:rsid w:val="00A66529"/>
    <w:rsid w:val="00A66D66"/>
    <w:rsid w:val="00A66E31"/>
    <w:rsid w:val="00A673DE"/>
    <w:rsid w:val="00A679DE"/>
    <w:rsid w:val="00A67A76"/>
    <w:rsid w:val="00A701F2"/>
    <w:rsid w:val="00A70C46"/>
    <w:rsid w:val="00A70DEE"/>
    <w:rsid w:val="00A70F54"/>
    <w:rsid w:val="00A712F3"/>
    <w:rsid w:val="00A713D3"/>
    <w:rsid w:val="00A7174B"/>
    <w:rsid w:val="00A717E0"/>
    <w:rsid w:val="00A71BBE"/>
    <w:rsid w:val="00A71C13"/>
    <w:rsid w:val="00A71FCB"/>
    <w:rsid w:val="00A725C3"/>
    <w:rsid w:val="00A72A58"/>
    <w:rsid w:val="00A72C3B"/>
    <w:rsid w:val="00A73264"/>
    <w:rsid w:val="00A735F8"/>
    <w:rsid w:val="00A737BC"/>
    <w:rsid w:val="00A73B85"/>
    <w:rsid w:val="00A73F00"/>
    <w:rsid w:val="00A7497A"/>
    <w:rsid w:val="00A74F60"/>
    <w:rsid w:val="00A75351"/>
    <w:rsid w:val="00A75F7F"/>
    <w:rsid w:val="00A76044"/>
    <w:rsid w:val="00A766CF"/>
    <w:rsid w:val="00A76D3C"/>
    <w:rsid w:val="00A77085"/>
    <w:rsid w:val="00A77766"/>
    <w:rsid w:val="00A77A22"/>
    <w:rsid w:val="00A80879"/>
    <w:rsid w:val="00A80DDD"/>
    <w:rsid w:val="00A811F4"/>
    <w:rsid w:val="00A81425"/>
    <w:rsid w:val="00A81C1E"/>
    <w:rsid w:val="00A82380"/>
    <w:rsid w:val="00A82793"/>
    <w:rsid w:val="00A83305"/>
    <w:rsid w:val="00A83EBC"/>
    <w:rsid w:val="00A84242"/>
    <w:rsid w:val="00A8561A"/>
    <w:rsid w:val="00A85CBD"/>
    <w:rsid w:val="00A8669B"/>
    <w:rsid w:val="00A86A7A"/>
    <w:rsid w:val="00A87204"/>
    <w:rsid w:val="00A87664"/>
    <w:rsid w:val="00A87D1D"/>
    <w:rsid w:val="00A90167"/>
    <w:rsid w:val="00A9096C"/>
    <w:rsid w:val="00A91283"/>
    <w:rsid w:val="00A91477"/>
    <w:rsid w:val="00A91521"/>
    <w:rsid w:val="00A9167E"/>
    <w:rsid w:val="00A91C56"/>
    <w:rsid w:val="00A91E0E"/>
    <w:rsid w:val="00A92318"/>
    <w:rsid w:val="00A9235C"/>
    <w:rsid w:val="00A92DF5"/>
    <w:rsid w:val="00A937CC"/>
    <w:rsid w:val="00A93B90"/>
    <w:rsid w:val="00A93F89"/>
    <w:rsid w:val="00A942F8"/>
    <w:rsid w:val="00A94494"/>
    <w:rsid w:val="00A94C0D"/>
    <w:rsid w:val="00A951B5"/>
    <w:rsid w:val="00A95E8E"/>
    <w:rsid w:val="00A96146"/>
    <w:rsid w:val="00A9668B"/>
    <w:rsid w:val="00A967E1"/>
    <w:rsid w:val="00A96943"/>
    <w:rsid w:val="00A96961"/>
    <w:rsid w:val="00A96B68"/>
    <w:rsid w:val="00A96D7C"/>
    <w:rsid w:val="00A97674"/>
    <w:rsid w:val="00A97E65"/>
    <w:rsid w:val="00A97EA7"/>
    <w:rsid w:val="00AA01DF"/>
    <w:rsid w:val="00AA03BB"/>
    <w:rsid w:val="00AA058E"/>
    <w:rsid w:val="00AA0C7B"/>
    <w:rsid w:val="00AA0F09"/>
    <w:rsid w:val="00AA1000"/>
    <w:rsid w:val="00AA15A5"/>
    <w:rsid w:val="00AA1DFD"/>
    <w:rsid w:val="00AA220F"/>
    <w:rsid w:val="00AA2349"/>
    <w:rsid w:val="00AA26FC"/>
    <w:rsid w:val="00AA2B80"/>
    <w:rsid w:val="00AA2D6E"/>
    <w:rsid w:val="00AA3A97"/>
    <w:rsid w:val="00AA4882"/>
    <w:rsid w:val="00AA4980"/>
    <w:rsid w:val="00AA4DA6"/>
    <w:rsid w:val="00AA5152"/>
    <w:rsid w:val="00AA5DDB"/>
    <w:rsid w:val="00AA62B0"/>
    <w:rsid w:val="00AA6326"/>
    <w:rsid w:val="00AA7197"/>
    <w:rsid w:val="00AA722D"/>
    <w:rsid w:val="00AA7736"/>
    <w:rsid w:val="00AA7D75"/>
    <w:rsid w:val="00AB0001"/>
    <w:rsid w:val="00AB031D"/>
    <w:rsid w:val="00AB03CE"/>
    <w:rsid w:val="00AB0F80"/>
    <w:rsid w:val="00AB105E"/>
    <w:rsid w:val="00AB14A5"/>
    <w:rsid w:val="00AB1B6F"/>
    <w:rsid w:val="00AB1CA2"/>
    <w:rsid w:val="00AB1EF7"/>
    <w:rsid w:val="00AB2DA7"/>
    <w:rsid w:val="00AB2F03"/>
    <w:rsid w:val="00AB3795"/>
    <w:rsid w:val="00AB4556"/>
    <w:rsid w:val="00AB4738"/>
    <w:rsid w:val="00AB482F"/>
    <w:rsid w:val="00AB546D"/>
    <w:rsid w:val="00AB555D"/>
    <w:rsid w:val="00AB586E"/>
    <w:rsid w:val="00AB609A"/>
    <w:rsid w:val="00AB633C"/>
    <w:rsid w:val="00AB6492"/>
    <w:rsid w:val="00AB7691"/>
    <w:rsid w:val="00AB78B6"/>
    <w:rsid w:val="00AB7AC0"/>
    <w:rsid w:val="00AB7C1E"/>
    <w:rsid w:val="00AB7CF4"/>
    <w:rsid w:val="00AC0144"/>
    <w:rsid w:val="00AC02F4"/>
    <w:rsid w:val="00AC06F7"/>
    <w:rsid w:val="00AC09C4"/>
    <w:rsid w:val="00AC0B3A"/>
    <w:rsid w:val="00AC0C80"/>
    <w:rsid w:val="00AC0D2E"/>
    <w:rsid w:val="00AC0DF0"/>
    <w:rsid w:val="00AC13EB"/>
    <w:rsid w:val="00AC179C"/>
    <w:rsid w:val="00AC310D"/>
    <w:rsid w:val="00AC33B2"/>
    <w:rsid w:val="00AC479E"/>
    <w:rsid w:val="00AC4E3B"/>
    <w:rsid w:val="00AC4E7D"/>
    <w:rsid w:val="00AC55A9"/>
    <w:rsid w:val="00AC61C2"/>
    <w:rsid w:val="00AC679F"/>
    <w:rsid w:val="00AC6B9F"/>
    <w:rsid w:val="00AC782C"/>
    <w:rsid w:val="00AC7AE6"/>
    <w:rsid w:val="00AC7B3D"/>
    <w:rsid w:val="00AD01D4"/>
    <w:rsid w:val="00AD12DE"/>
    <w:rsid w:val="00AD1337"/>
    <w:rsid w:val="00AD265D"/>
    <w:rsid w:val="00AD27D4"/>
    <w:rsid w:val="00AD309B"/>
    <w:rsid w:val="00AD462F"/>
    <w:rsid w:val="00AD487E"/>
    <w:rsid w:val="00AD48F2"/>
    <w:rsid w:val="00AD4CFC"/>
    <w:rsid w:val="00AD4E93"/>
    <w:rsid w:val="00AD5042"/>
    <w:rsid w:val="00AD53AB"/>
    <w:rsid w:val="00AD555C"/>
    <w:rsid w:val="00AD5922"/>
    <w:rsid w:val="00AD5EAA"/>
    <w:rsid w:val="00AD614A"/>
    <w:rsid w:val="00AD67B9"/>
    <w:rsid w:val="00AD70DA"/>
    <w:rsid w:val="00AD7939"/>
    <w:rsid w:val="00AD7E67"/>
    <w:rsid w:val="00AE1203"/>
    <w:rsid w:val="00AE1795"/>
    <w:rsid w:val="00AE17F8"/>
    <w:rsid w:val="00AE2D96"/>
    <w:rsid w:val="00AE38AF"/>
    <w:rsid w:val="00AE3C27"/>
    <w:rsid w:val="00AE412F"/>
    <w:rsid w:val="00AE4C76"/>
    <w:rsid w:val="00AE52E2"/>
    <w:rsid w:val="00AE579D"/>
    <w:rsid w:val="00AE5AAF"/>
    <w:rsid w:val="00AE6053"/>
    <w:rsid w:val="00AE6352"/>
    <w:rsid w:val="00AE677F"/>
    <w:rsid w:val="00AE6A93"/>
    <w:rsid w:val="00AE6CFC"/>
    <w:rsid w:val="00AE719B"/>
    <w:rsid w:val="00AE7F0A"/>
    <w:rsid w:val="00AF00B4"/>
    <w:rsid w:val="00AF05D0"/>
    <w:rsid w:val="00AF0627"/>
    <w:rsid w:val="00AF07D6"/>
    <w:rsid w:val="00AF20BC"/>
    <w:rsid w:val="00AF2C37"/>
    <w:rsid w:val="00AF2DEE"/>
    <w:rsid w:val="00AF302E"/>
    <w:rsid w:val="00AF348A"/>
    <w:rsid w:val="00AF3D6D"/>
    <w:rsid w:val="00AF3E68"/>
    <w:rsid w:val="00AF416D"/>
    <w:rsid w:val="00AF42C0"/>
    <w:rsid w:val="00AF47FA"/>
    <w:rsid w:val="00AF480A"/>
    <w:rsid w:val="00AF4831"/>
    <w:rsid w:val="00AF5B2A"/>
    <w:rsid w:val="00AF6C9B"/>
    <w:rsid w:val="00AF7121"/>
    <w:rsid w:val="00AF72B3"/>
    <w:rsid w:val="00AF7B31"/>
    <w:rsid w:val="00B00054"/>
    <w:rsid w:val="00B00FD3"/>
    <w:rsid w:val="00B011CC"/>
    <w:rsid w:val="00B02551"/>
    <w:rsid w:val="00B027EE"/>
    <w:rsid w:val="00B04851"/>
    <w:rsid w:val="00B05639"/>
    <w:rsid w:val="00B05654"/>
    <w:rsid w:val="00B05806"/>
    <w:rsid w:val="00B05A3E"/>
    <w:rsid w:val="00B05B64"/>
    <w:rsid w:val="00B06869"/>
    <w:rsid w:val="00B06A8D"/>
    <w:rsid w:val="00B06CDB"/>
    <w:rsid w:val="00B06E80"/>
    <w:rsid w:val="00B071C0"/>
    <w:rsid w:val="00B07D4A"/>
    <w:rsid w:val="00B07D70"/>
    <w:rsid w:val="00B10A14"/>
    <w:rsid w:val="00B10AAB"/>
    <w:rsid w:val="00B10C96"/>
    <w:rsid w:val="00B11163"/>
    <w:rsid w:val="00B1143A"/>
    <w:rsid w:val="00B119E1"/>
    <w:rsid w:val="00B12792"/>
    <w:rsid w:val="00B127CF"/>
    <w:rsid w:val="00B12E78"/>
    <w:rsid w:val="00B13066"/>
    <w:rsid w:val="00B13840"/>
    <w:rsid w:val="00B1453B"/>
    <w:rsid w:val="00B15325"/>
    <w:rsid w:val="00B15741"/>
    <w:rsid w:val="00B16B6C"/>
    <w:rsid w:val="00B16F90"/>
    <w:rsid w:val="00B16F95"/>
    <w:rsid w:val="00B17124"/>
    <w:rsid w:val="00B17A77"/>
    <w:rsid w:val="00B202C1"/>
    <w:rsid w:val="00B202C5"/>
    <w:rsid w:val="00B20896"/>
    <w:rsid w:val="00B20AA6"/>
    <w:rsid w:val="00B2153C"/>
    <w:rsid w:val="00B22BB6"/>
    <w:rsid w:val="00B22C93"/>
    <w:rsid w:val="00B23104"/>
    <w:rsid w:val="00B234B3"/>
    <w:rsid w:val="00B236A3"/>
    <w:rsid w:val="00B23DCA"/>
    <w:rsid w:val="00B24B05"/>
    <w:rsid w:val="00B24FFB"/>
    <w:rsid w:val="00B25974"/>
    <w:rsid w:val="00B25D6F"/>
    <w:rsid w:val="00B26196"/>
    <w:rsid w:val="00B26325"/>
    <w:rsid w:val="00B274BE"/>
    <w:rsid w:val="00B276A1"/>
    <w:rsid w:val="00B2782E"/>
    <w:rsid w:val="00B30A6A"/>
    <w:rsid w:val="00B30D5B"/>
    <w:rsid w:val="00B31031"/>
    <w:rsid w:val="00B31B97"/>
    <w:rsid w:val="00B33594"/>
    <w:rsid w:val="00B342D7"/>
    <w:rsid w:val="00B34768"/>
    <w:rsid w:val="00B34901"/>
    <w:rsid w:val="00B34BA1"/>
    <w:rsid w:val="00B34BA4"/>
    <w:rsid w:val="00B35479"/>
    <w:rsid w:val="00B35800"/>
    <w:rsid w:val="00B35CCF"/>
    <w:rsid w:val="00B35E66"/>
    <w:rsid w:val="00B371EE"/>
    <w:rsid w:val="00B375E6"/>
    <w:rsid w:val="00B378D6"/>
    <w:rsid w:val="00B40BD9"/>
    <w:rsid w:val="00B40DFD"/>
    <w:rsid w:val="00B41089"/>
    <w:rsid w:val="00B41526"/>
    <w:rsid w:val="00B41A60"/>
    <w:rsid w:val="00B42DFE"/>
    <w:rsid w:val="00B43206"/>
    <w:rsid w:val="00B44333"/>
    <w:rsid w:val="00B44539"/>
    <w:rsid w:val="00B44D21"/>
    <w:rsid w:val="00B44DC4"/>
    <w:rsid w:val="00B44DCC"/>
    <w:rsid w:val="00B44E61"/>
    <w:rsid w:val="00B44F00"/>
    <w:rsid w:val="00B45911"/>
    <w:rsid w:val="00B46F36"/>
    <w:rsid w:val="00B4736E"/>
    <w:rsid w:val="00B4738F"/>
    <w:rsid w:val="00B47D55"/>
    <w:rsid w:val="00B47DB7"/>
    <w:rsid w:val="00B47DE3"/>
    <w:rsid w:val="00B50105"/>
    <w:rsid w:val="00B50134"/>
    <w:rsid w:val="00B5083B"/>
    <w:rsid w:val="00B51473"/>
    <w:rsid w:val="00B526F0"/>
    <w:rsid w:val="00B526FE"/>
    <w:rsid w:val="00B5295B"/>
    <w:rsid w:val="00B54033"/>
    <w:rsid w:val="00B54089"/>
    <w:rsid w:val="00B54517"/>
    <w:rsid w:val="00B54857"/>
    <w:rsid w:val="00B54AAC"/>
    <w:rsid w:val="00B55F62"/>
    <w:rsid w:val="00B56067"/>
    <w:rsid w:val="00B56582"/>
    <w:rsid w:val="00B5701C"/>
    <w:rsid w:val="00B573DF"/>
    <w:rsid w:val="00B6083E"/>
    <w:rsid w:val="00B61369"/>
    <w:rsid w:val="00B613AE"/>
    <w:rsid w:val="00B61460"/>
    <w:rsid w:val="00B61F16"/>
    <w:rsid w:val="00B61F5F"/>
    <w:rsid w:val="00B62DE8"/>
    <w:rsid w:val="00B6310E"/>
    <w:rsid w:val="00B6324D"/>
    <w:rsid w:val="00B6383B"/>
    <w:rsid w:val="00B63DD2"/>
    <w:rsid w:val="00B6408C"/>
    <w:rsid w:val="00B642B7"/>
    <w:rsid w:val="00B64727"/>
    <w:rsid w:val="00B65BED"/>
    <w:rsid w:val="00B676AA"/>
    <w:rsid w:val="00B67B93"/>
    <w:rsid w:val="00B67EB7"/>
    <w:rsid w:val="00B70329"/>
    <w:rsid w:val="00B71A1D"/>
    <w:rsid w:val="00B71A5A"/>
    <w:rsid w:val="00B724F2"/>
    <w:rsid w:val="00B72C5A"/>
    <w:rsid w:val="00B72D01"/>
    <w:rsid w:val="00B740E4"/>
    <w:rsid w:val="00B7422C"/>
    <w:rsid w:val="00B74788"/>
    <w:rsid w:val="00B74A35"/>
    <w:rsid w:val="00B755F6"/>
    <w:rsid w:val="00B7569B"/>
    <w:rsid w:val="00B758C5"/>
    <w:rsid w:val="00B76391"/>
    <w:rsid w:val="00B76817"/>
    <w:rsid w:val="00B76DD5"/>
    <w:rsid w:val="00B76EF3"/>
    <w:rsid w:val="00B77120"/>
    <w:rsid w:val="00B7752A"/>
    <w:rsid w:val="00B77A78"/>
    <w:rsid w:val="00B77B76"/>
    <w:rsid w:val="00B77DFA"/>
    <w:rsid w:val="00B809A3"/>
    <w:rsid w:val="00B80F9B"/>
    <w:rsid w:val="00B819AE"/>
    <w:rsid w:val="00B81B74"/>
    <w:rsid w:val="00B8219B"/>
    <w:rsid w:val="00B828D5"/>
    <w:rsid w:val="00B82983"/>
    <w:rsid w:val="00B82E63"/>
    <w:rsid w:val="00B82F6E"/>
    <w:rsid w:val="00B83833"/>
    <w:rsid w:val="00B83957"/>
    <w:rsid w:val="00B83BC4"/>
    <w:rsid w:val="00B84313"/>
    <w:rsid w:val="00B846F8"/>
    <w:rsid w:val="00B84973"/>
    <w:rsid w:val="00B84A66"/>
    <w:rsid w:val="00B85BDC"/>
    <w:rsid w:val="00B8618C"/>
    <w:rsid w:val="00B86399"/>
    <w:rsid w:val="00B90BF8"/>
    <w:rsid w:val="00B90CEE"/>
    <w:rsid w:val="00B90DF5"/>
    <w:rsid w:val="00B90F1E"/>
    <w:rsid w:val="00B91343"/>
    <w:rsid w:val="00B91457"/>
    <w:rsid w:val="00B91989"/>
    <w:rsid w:val="00B91DC5"/>
    <w:rsid w:val="00B92119"/>
    <w:rsid w:val="00B92325"/>
    <w:rsid w:val="00B923ED"/>
    <w:rsid w:val="00B932AD"/>
    <w:rsid w:val="00B9384D"/>
    <w:rsid w:val="00B9387E"/>
    <w:rsid w:val="00B9397A"/>
    <w:rsid w:val="00B94827"/>
    <w:rsid w:val="00B953FF"/>
    <w:rsid w:val="00B95665"/>
    <w:rsid w:val="00B95E63"/>
    <w:rsid w:val="00B9673B"/>
    <w:rsid w:val="00B96810"/>
    <w:rsid w:val="00B96B75"/>
    <w:rsid w:val="00B96E33"/>
    <w:rsid w:val="00BA033B"/>
    <w:rsid w:val="00BA0771"/>
    <w:rsid w:val="00BA1871"/>
    <w:rsid w:val="00BA1B6A"/>
    <w:rsid w:val="00BA1D69"/>
    <w:rsid w:val="00BA33BF"/>
    <w:rsid w:val="00BA4D14"/>
    <w:rsid w:val="00BA51BA"/>
    <w:rsid w:val="00BA522E"/>
    <w:rsid w:val="00BA5252"/>
    <w:rsid w:val="00BA5265"/>
    <w:rsid w:val="00BA5B0F"/>
    <w:rsid w:val="00BA6305"/>
    <w:rsid w:val="00BA6E43"/>
    <w:rsid w:val="00BA6E8A"/>
    <w:rsid w:val="00BA7AF8"/>
    <w:rsid w:val="00BB1159"/>
    <w:rsid w:val="00BB12D4"/>
    <w:rsid w:val="00BB1447"/>
    <w:rsid w:val="00BB208A"/>
    <w:rsid w:val="00BB24AA"/>
    <w:rsid w:val="00BB257C"/>
    <w:rsid w:val="00BB2BEA"/>
    <w:rsid w:val="00BB3C28"/>
    <w:rsid w:val="00BB420B"/>
    <w:rsid w:val="00BB4281"/>
    <w:rsid w:val="00BB45C9"/>
    <w:rsid w:val="00BB55AE"/>
    <w:rsid w:val="00BB64CE"/>
    <w:rsid w:val="00BB6BB1"/>
    <w:rsid w:val="00BB77AE"/>
    <w:rsid w:val="00BC00A6"/>
    <w:rsid w:val="00BC032B"/>
    <w:rsid w:val="00BC0496"/>
    <w:rsid w:val="00BC0815"/>
    <w:rsid w:val="00BC16D3"/>
    <w:rsid w:val="00BC1D67"/>
    <w:rsid w:val="00BC2397"/>
    <w:rsid w:val="00BC3117"/>
    <w:rsid w:val="00BC3325"/>
    <w:rsid w:val="00BC3DAC"/>
    <w:rsid w:val="00BC3ED3"/>
    <w:rsid w:val="00BC3FCE"/>
    <w:rsid w:val="00BC423D"/>
    <w:rsid w:val="00BC43AE"/>
    <w:rsid w:val="00BC4D1F"/>
    <w:rsid w:val="00BC4F3A"/>
    <w:rsid w:val="00BC5005"/>
    <w:rsid w:val="00BC5007"/>
    <w:rsid w:val="00BC5BED"/>
    <w:rsid w:val="00BC6914"/>
    <w:rsid w:val="00BC6BB5"/>
    <w:rsid w:val="00BD043F"/>
    <w:rsid w:val="00BD0547"/>
    <w:rsid w:val="00BD10EA"/>
    <w:rsid w:val="00BD12FA"/>
    <w:rsid w:val="00BD1D56"/>
    <w:rsid w:val="00BD253B"/>
    <w:rsid w:val="00BD262A"/>
    <w:rsid w:val="00BD27E0"/>
    <w:rsid w:val="00BD28DA"/>
    <w:rsid w:val="00BD3372"/>
    <w:rsid w:val="00BD398C"/>
    <w:rsid w:val="00BD431C"/>
    <w:rsid w:val="00BD4873"/>
    <w:rsid w:val="00BD4D9A"/>
    <w:rsid w:val="00BD50E0"/>
    <w:rsid w:val="00BD5234"/>
    <w:rsid w:val="00BD592E"/>
    <w:rsid w:val="00BD5D76"/>
    <w:rsid w:val="00BD608C"/>
    <w:rsid w:val="00BD6306"/>
    <w:rsid w:val="00BD6565"/>
    <w:rsid w:val="00BD65FB"/>
    <w:rsid w:val="00BD7554"/>
    <w:rsid w:val="00BD7F26"/>
    <w:rsid w:val="00BE0D5A"/>
    <w:rsid w:val="00BE0D5B"/>
    <w:rsid w:val="00BE0DCC"/>
    <w:rsid w:val="00BE11D5"/>
    <w:rsid w:val="00BE138E"/>
    <w:rsid w:val="00BE177A"/>
    <w:rsid w:val="00BE1803"/>
    <w:rsid w:val="00BE1E5B"/>
    <w:rsid w:val="00BE20AC"/>
    <w:rsid w:val="00BE26BB"/>
    <w:rsid w:val="00BE282A"/>
    <w:rsid w:val="00BE292A"/>
    <w:rsid w:val="00BE29C8"/>
    <w:rsid w:val="00BE2B25"/>
    <w:rsid w:val="00BE33CD"/>
    <w:rsid w:val="00BE3A91"/>
    <w:rsid w:val="00BE4218"/>
    <w:rsid w:val="00BE4BA1"/>
    <w:rsid w:val="00BE536F"/>
    <w:rsid w:val="00BE5FFE"/>
    <w:rsid w:val="00BE6BF4"/>
    <w:rsid w:val="00BE769E"/>
    <w:rsid w:val="00BE7F70"/>
    <w:rsid w:val="00BF01B4"/>
    <w:rsid w:val="00BF0800"/>
    <w:rsid w:val="00BF0F79"/>
    <w:rsid w:val="00BF122C"/>
    <w:rsid w:val="00BF281F"/>
    <w:rsid w:val="00BF292C"/>
    <w:rsid w:val="00BF2967"/>
    <w:rsid w:val="00BF31B4"/>
    <w:rsid w:val="00BF33F9"/>
    <w:rsid w:val="00BF3790"/>
    <w:rsid w:val="00BF3B3F"/>
    <w:rsid w:val="00BF43CB"/>
    <w:rsid w:val="00BF4437"/>
    <w:rsid w:val="00BF53F3"/>
    <w:rsid w:val="00BF566E"/>
    <w:rsid w:val="00BF5F73"/>
    <w:rsid w:val="00BF62E8"/>
    <w:rsid w:val="00BF7502"/>
    <w:rsid w:val="00BF766A"/>
    <w:rsid w:val="00BF7781"/>
    <w:rsid w:val="00BF7BED"/>
    <w:rsid w:val="00BF7EB3"/>
    <w:rsid w:val="00C003AE"/>
    <w:rsid w:val="00C003B2"/>
    <w:rsid w:val="00C004A9"/>
    <w:rsid w:val="00C00C24"/>
    <w:rsid w:val="00C017BF"/>
    <w:rsid w:val="00C01D6F"/>
    <w:rsid w:val="00C02C05"/>
    <w:rsid w:val="00C02C5C"/>
    <w:rsid w:val="00C030C0"/>
    <w:rsid w:val="00C0319D"/>
    <w:rsid w:val="00C035C4"/>
    <w:rsid w:val="00C037B1"/>
    <w:rsid w:val="00C03AF3"/>
    <w:rsid w:val="00C03EED"/>
    <w:rsid w:val="00C040DB"/>
    <w:rsid w:val="00C0418D"/>
    <w:rsid w:val="00C04284"/>
    <w:rsid w:val="00C042C5"/>
    <w:rsid w:val="00C047C6"/>
    <w:rsid w:val="00C05965"/>
    <w:rsid w:val="00C05A07"/>
    <w:rsid w:val="00C05AB0"/>
    <w:rsid w:val="00C05E3A"/>
    <w:rsid w:val="00C0611B"/>
    <w:rsid w:val="00C0715B"/>
    <w:rsid w:val="00C074C8"/>
    <w:rsid w:val="00C0760E"/>
    <w:rsid w:val="00C07BDD"/>
    <w:rsid w:val="00C07DC8"/>
    <w:rsid w:val="00C1089C"/>
    <w:rsid w:val="00C10A58"/>
    <w:rsid w:val="00C11138"/>
    <w:rsid w:val="00C1164F"/>
    <w:rsid w:val="00C117B2"/>
    <w:rsid w:val="00C11B48"/>
    <w:rsid w:val="00C11C2B"/>
    <w:rsid w:val="00C1295D"/>
    <w:rsid w:val="00C12FCC"/>
    <w:rsid w:val="00C13378"/>
    <w:rsid w:val="00C13490"/>
    <w:rsid w:val="00C1350C"/>
    <w:rsid w:val="00C13C6A"/>
    <w:rsid w:val="00C13E80"/>
    <w:rsid w:val="00C15221"/>
    <w:rsid w:val="00C161CF"/>
    <w:rsid w:val="00C163F3"/>
    <w:rsid w:val="00C16CD7"/>
    <w:rsid w:val="00C16D80"/>
    <w:rsid w:val="00C17005"/>
    <w:rsid w:val="00C171F0"/>
    <w:rsid w:val="00C17353"/>
    <w:rsid w:val="00C17827"/>
    <w:rsid w:val="00C20DBD"/>
    <w:rsid w:val="00C21484"/>
    <w:rsid w:val="00C21613"/>
    <w:rsid w:val="00C21810"/>
    <w:rsid w:val="00C21B5F"/>
    <w:rsid w:val="00C21F99"/>
    <w:rsid w:val="00C224D1"/>
    <w:rsid w:val="00C227A2"/>
    <w:rsid w:val="00C23026"/>
    <w:rsid w:val="00C23593"/>
    <w:rsid w:val="00C23695"/>
    <w:rsid w:val="00C23E59"/>
    <w:rsid w:val="00C23FD6"/>
    <w:rsid w:val="00C24030"/>
    <w:rsid w:val="00C2437C"/>
    <w:rsid w:val="00C24E96"/>
    <w:rsid w:val="00C24F9D"/>
    <w:rsid w:val="00C25032"/>
    <w:rsid w:val="00C25AA6"/>
    <w:rsid w:val="00C26AB8"/>
    <w:rsid w:val="00C26B8D"/>
    <w:rsid w:val="00C26C11"/>
    <w:rsid w:val="00C26DDD"/>
    <w:rsid w:val="00C2707C"/>
    <w:rsid w:val="00C27868"/>
    <w:rsid w:val="00C30C8F"/>
    <w:rsid w:val="00C32050"/>
    <w:rsid w:val="00C3280D"/>
    <w:rsid w:val="00C328E2"/>
    <w:rsid w:val="00C32A21"/>
    <w:rsid w:val="00C3320F"/>
    <w:rsid w:val="00C33A8D"/>
    <w:rsid w:val="00C33AFF"/>
    <w:rsid w:val="00C3407B"/>
    <w:rsid w:val="00C34C73"/>
    <w:rsid w:val="00C35774"/>
    <w:rsid w:val="00C35D18"/>
    <w:rsid w:val="00C364AB"/>
    <w:rsid w:val="00C365A0"/>
    <w:rsid w:val="00C36E6B"/>
    <w:rsid w:val="00C377F5"/>
    <w:rsid w:val="00C378DA"/>
    <w:rsid w:val="00C403C6"/>
    <w:rsid w:val="00C40543"/>
    <w:rsid w:val="00C40577"/>
    <w:rsid w:val="00C4066D"/>
    <w:rsid w:val="00C4086C"/>
    <w:rsid w:val="00C408FA"/>
    <w:rsid w:val="00C40DF9"/>
    <w:rsid w:val="00C411CB"/>
    <w:rsid w:val="00C41945"/>
    <w:rsid w:val="00C41C80"/>
    <w:rsid w:val="00C41E7D"/>
    <w:rsid w:val="00C4231C"/>
    <w:rsid w:val="00C438A3"/>
    <w:rsid w:val="00C43DE2"/>
    <w:rsid w:val="00C441FA"/>
    <w:rsid w:val="00C45159"/>
    <w:rsid w:val="00C46C68"/>
    <w:rsid w:val="00C47CBE"/>
    <w:rsid w:val="00C47EA0"/>
    <w:rsid w:val="00C47F97"/>
    <w:rsid w:val="00C50241"/>
    <w:rsid w:val="00C50261"/>
    <w:rsid w:val="00C50590"/>
    <w:rsid w:val="00C508A6"/>
    <w:rsid w:val="00C50E53"/>
    <w:rsid w:val="00C51095"/>
    <w:rsid w:val="00C512E1"/>
    <w:rsid w:val="00C518AF"/>
    <w:rsid w:val="00C51C0D"/>
    <w:rsid w:val="00C52147"/>
    <w:rsid w:val="00C52179"/>
    <w:rsid w:val="00C52B17"/>
    <w:rsid w:val="00C530A2"/>
    <w:rsid w:val="00C53348"/>
    <w:rsid w:val="00C53663"/>
    <w:rsid w:val="00C53D79"/>
    <w:rsid w:val="00C54306"/>
    <w:rsid w:val="00C55870"/>
    <w:rsid w:val="00C5597C"/>
    <w:rsid w:val="00C55DC7"/>
    <w:rsid w:val="00C56753"/>
    <w:rsid w:val="00C56D82"/>
    <w:rsid w:val="00C56E6B"/>
    <w:rsid w:val="00C56F18"/>
    <w:rsid w:val="00C57928"/>
    <w:rsid w:val="00C60ADA"/>
    <w:rsid w:val="00C60F88"/>
    <w:rsid w:val="00C62566"/>
    <w:rsid w:val="00C62A56"/>
    <w:rsid w:val="00C62F38"/>
    <w:rsid w:val="00C63A18"/>
    <w:rsid w:val="00C64531"/>
    <w:rsid w:val="00C64CCF"/>
    <w:rsid w:val="00C657BC"/>
    <w:rsid w:val="00C65821"/>
    <w:rsid w:val="00C65D01"/>
    <w:rsid w:val="00C6651B"/>
    <w:rsid w:val="00C6711F"/>
    <w:rsid w:val="00C671A6"/>
    <w:rsid w:val="00C70EB3"/>
    <w:rsid w:val="00C711B0"/>
    <w:rsid w:val="00C7181A"/>
    <w:rsid w:val="00C718A2"/>
    <w:rsid w:val="00C72010"/>
    <w:rsid w:val="00C7254E"/>
    <w:rsid w:val="00C726F5"/>
    <w:rsid w:val="00C72B29"/>
    <w:rsid w:val="00C72C5E"/>
    <w:rsid w:val="00C72E35"/>
    <w:rsid w:val="00C72FEC"/>
    <w:rsid w:val="00C73A61"/>
    <w:rsid w:val="00C73F5B"/>
    <w:rsid w:val="00C756EE"/>
    <w:rsid w:val="00C7594B"/>
    <w:rsid w:val="00C759E0"/>
    <w:rsid w:val="00C75A6E"/>
    <w:rsid w:val="00C75D63"/>
    <w:rsid w:val="00C75D7A"/>
    <w:rsid w:val="00C76095"/>
    <w:rsid w:val="00C765E2"/>
    <w:rsid w:val="00C765EC"/>
    <w:rsid w:val="00C76716"/>
    <w:rsid w:val="00C76EA5"/>
    <w:rsid w:val="00C76EFC"/>
    <w:rsid w:val="00C76FAF"/>
    <w:rsid w:val="00C77ABB"/>
    <w:rsid w:val="00C77B8D"/>
    <w:rsid w:val="00C802FB"/>
    <w:rsid w:val="00C810D2"/>
    <w:rsid w:val="00C810FC"/>
    <w:rsid w:val="00C81161"/>
    <w:rsid w:val="00C81329"/>
    <w:rsid w:val="00C8133F"/>
    <w:rsid w:val="00C81434"/>
    <w:rsid w:val="00C817BB"/>
    <w:rsid w:val="00C81CB2"/>
    <w:rsid w:val="00C81F72"/>
    <w:rsid w:val="00C82263"/>
    <w:rsid w:val="00C823C0"/>
    <w:rsid w:val="00C8262A"/>
    <w:rsid w:val="00C82A42"/>
    <w:rsid w:val="00C82FB2"/>
    <w:rsid w:val="00C83133"/>
    <w:rsid w:val="00C83F14"/>
    <w:rsid w:val="00C8413A"/>
    <w:rsid w:val="00C844FE"/>
    <w:rsid w:val="00C85875"/>
    <w:rsid w:val="00C87197"/>
    <w:rsid w:val="00C873A4"/>
    <w:rsid w:val="00C874E5"/>
    <w:rsid w:val="00C87B9B"/>
    <w:rsid w:val="00C904C0"/>
    <w:rsid w:val="00C9064D"/>
    <w:rsid w:val="00C90BBE"/>
    <w:rsid w:val="00C92378"/>
    <w:rsid w:val="00C931B8"/>
    <w:rsid w:val="00C93368"/>
    <w:rsid w:val="00C93FBF"/>
    <w:rsid w:val="00C93FDA"/>
    <w:rsid w:val="00C940EF"/>
    <w:rsid w:val="00C948DB"/>
    <w:rsid w:val="00C94C94"/>
    <w:rsid w:val="00C9513A"/>
    <w:rsid w:val="00C9573A"/>
    <w:rsid w:val="00C95EEC"/>
    <w:rsid w:val="00C96240"/>
    <w:rsid w:val="00C963C4"/>
    <w:rsid w:val="00C96457"/>
    <w:rsid w:val="00C96694"/>
    <w:rsid w:val="00C96FCA"/>
    <w:rsid w:val="00C97168"/>
    <w:rsid w:val="00C97375"/>
    <w:rsid w:val="00C97904"/>
    <w:rsid w:val="00CA050C"/>
    <w:rsid w:val="00CA072F"/>
    <w:rsid w:val="00CA0960"/>
    <w:rsid w:val="00CA0D9D"/>
    <w:rsid w:val="00CA13C3"/>
    <w:rsid w:val="00CA1512"/>
    <w:rsid w:val="00CA1DB1"/>
    <w:rsid w:val="00CA1FD2"/>
    <w:rsid w:val="00CA248B"/>
    <w:rsid w:val="00CA2F7F"/>
    <w:rsid w:val="00CA38A8"/>
    <w:rsid w:val="00CA3C0B"/>
    <w:rsid w:val="00CA3F12"/>
    <w:rsid w:val="00CA4CD2"/>
    <w:rsid w:val="00CA5307"/>
    <w:rsid w:val="00CA61E0"/>
    <w:rsid w:val="00CA647F"/>
    <w:rsid w:val="00CA66D3"/>
    <w:rsid w:val="00CA67B1"/>
    <w:rsid w:val="00CA72C0"/>
    <w:rsid w:val="00CA7DE2"/>
    <w:rsid w:val="00CB0B4B"/>
    <w:rsid w:val="00CB0E30"/>
    <w:rsid w:val="00CB0E91"/>
    <w:rsid w:val="00CB11BC"/>
    <w:rsid w:val="00CB18EA"/>
    <w:rsid w:val="00CB1C93"/>
    <w:rsid w:val="00CB1F2F"/>
    <w:rsid w:val="00CB1F80"/>
    <w:rsid w:val="00CB2044"/>
    <w:rsid w:val="00CB204B"/>
    <w:rsid w:val="00CB204C"/>
    <w:rsid w:val="00CB2469"/>
    <w:rsid w:val="00CB2BD3"/>
    <w:rsid w:val="00CB30C2"/>
    <w:rsid w:val="00CB377C"/>
    <w:rsid w:val="00CB3A6B"/>
    <w:rsid w:val="00CB3A7E"/>
    <w:rsid w:val="00CB4567"/>
    <w:rsid w:val="00CB4AF5"/>
    <w:rsid w:val="00CB4B49"/>
    <w:rsid w:val="00CB586C"/>
    <w:rsid w:val="00CB6D43"/>
    <w:rsid w:val="00CB7925"/>
    <w:rsid w:val="00CB7954"/>
    <w:rsid w:val="00CC0A71"/>
    <w:rsid w:val="00CC154A"/>
    <w:rsid w:val="00CC1925"/>
    <w:rsid w:val="00CC2275"/>
    <w:rsid w:val="00CC2533"/>
    <w:rsid w:val="00CC275B"/>
    <w:rsid w:val="00CC28C0"/>
    <w:rsid w:val="00CC38A3"/>
    <w:rsid w:val="00CC3F31"/>
    <w:rsid w:val="00CC4450"/>
    <w:rsid w:val="00CC4A7A"/>
    <w:rsid w:val="00CC4BF0"/>
    <w:rsid w:val="00CC4D81"/>
    <w:rsid w:val="00CC55B3"/>
    <w:rsid w:val="00CC572B"/>
    <w:rsid w:val="00CC667E"/>
    <w:rsid w:val="00CC6FAF"/>
    <w:rsid w:val="00CC768A"/>
    <w:rsid w:val="00CC7724"/>
    <w:rsid w:val="00CC7B8F"/>
    <w:rsid w:val="00CD0982"/>
    <w:rsid w:val="00CD0B12"/>
    <w:rsid w:val="00CD1119"/>
    <w:rsid w:val="00CD1833"/>
    <w:rsid w:val="00CD1EF8"/>
    <w:rsid w:val="00CD2929"/>
    <w:rsid w:val="00CD2CB8"/>
    <w:rsid w:val="00CD3376"/>
    <w:rsid w:val="00CD3A80"/>
    <w:rsid w:val="00CD47FD"/>
    <w:rsid w:val="00CD4877"/>
    <w:rsid w:val="00CD550F"/>
    <w:rsid w:val="00CD58BD"/>
    <w:rsid w:val="00CD5D57"/>
    <w:rsid w:val="00CD5E26"/>
    <w:rsid w:val="00CD65B5"/>
    <w:rsid w:val="00CD6AB3"/>
    <w:rsid w:val="00CD74DA"/>
    <w:rsid w:val="00CD7C49"/>
    <w:rsid w:val="00CE0D8A"/>
    <w:rsid w:val="00CE1308"/>
    <w:rsid w:val="00CE15AC"/>
    <w:rsid w:val="00CE1649"/>
    <w:rsid w:val="00CE28A2"/>
    <w:rsid w:val="00CE29B0"/>
    <w:rsid w:val="00CE2B67"/>
    <w:rsid w:val="00CE2BE7"/>
    <w:rsid w:val="00CE2D66"/>
    <w:rsid w:val="00CE2E00"/>
    <w:rsid w:val="00CE2F88"/>
    <w:rsid w:val="00CE3057"/>
    <w:rsid w:val="00CE31EC"/>
    <w:rsid w:val="00CE32A5"/>
    <w:rsid w:val="00CE3855"/>
    <w:rsid w:val="00CE388E"/>
    <w:rsid w:val="00CE3BA9"/>
    <w:rsid w:val="00CE3E9E"/>
    <w:rsid w:val="00CE4156"/>
    <w:rsid w:val="00CE41EB"/>
    <w:rsid w:val="00CE429E"/>
    <w:rsid w:val="00CE45B6"/>
    <w:rsid w:val="00CE46AA"/>
    <w:rsid w:val="00CE5247"/>
    <w:rsid w:val="00CE6D03"/>
    <w:rsid w:val="00CE6D64"/>
    <w:rsid w:val="00CE7278"/>
    <w:rsid w:val="00CE7430"/>
    <w:rsid w:val="00CE777D"/>
    <w:rsid w:val="00CE7D71"/>
    <w:rsid w:val="00CE7FF6"/>
    <w:rsid w:val="00CF00A1"/>
    <w:rsid w:val="00CF0395"/>
    <w:rsid w:val="00CF0495"/>
    <w:rsid w:val="00CF1962"/>
    <w:rsid w:val="00CF1CD1"/>
    <w:rsid w:val="00CF2116"/>
    <w:rsid w:val="00CF2621"/>
    <w:rsid w:val="00CF2C2D"/>
    <w:rsid w:val="00CF324F"/>
    <w:rsid w:val="00CF3A4A"/>
    <w:rsid w:val="00CF4E2D"/>
    <w:rsid w:val="00CF672B"/>
    <w:rsid w:val="00CF7B29"/>
    <w:rsid w:val="00D01303"/>
    <w:rsid w:val="00D01A32"/>
    <w:rsid w:val="00D01A67"/>
    <w:rsid w:val="00D01D2E"/>
    <w:rsid w:val="00D02162"/>
    <w:rsid w:val="00D022BB"/>
    <w:rsid w:val="00D02849"/>
    <w:rsid w:val="00D028EC"/>
    <w:rsid w:val="00D02AF2"/>
    <w:rsid w:val="00D02B65"/>
    <w:rsid w:val="00D048A4"/>
    <w:rsid w:val="00D04F0A"/>
    <w:rsid w:val="00D04F80"/>
    <w:rsid w:val="00D05C41"/>
    <w:rsid w:val="00D05D77"/>
    <w:rsid w:val="00D05F99"/>
    <w:rsid w:val="00D063D7"/>
    <w:rsid w:val="00D069EA"/>
    <w:rsid w:val="00D069ED"/>
    <w:rsid w:val="00D073E8"/>
    <w:rsid w:val="00D073F1"/>
    <w:rsid w:val="00D07773"/>
    <w:rsid w:val="00D077FD"/>
    <w:rsid w:val="00D07B7E"/>
    <w:rsid w:val="00D105DA"/>
    <w:rsid w:val="00D10D2B"/>
    <w:rsid w:val="00D11684"/>
    <w:rsid w:val="00D1183D"/>
    <w:rsid w:val="00D11FF1"/>
    <w:rsid w:val="00D123B1"/>
    <w:rsid w:val="00D12823"/>
    <w:rsid w:val="00D129B9"/>
    <w:rsid w:val="00D12EB7"/>
    <w:rsid w:val="00D130D5"/>
    <w:rsid w:val="00D1317F"/>
    <w:rsid w:val="00D13A5F"/>
    <w:rsid w:val="00D13C0C"/>
    <w:rsid w:val="00D13CB9"/>
    <w:rsid w:val="00D1452F"/>
    <w:rsid w:val="00D145BA"/>
    <w:rsid w:val="00D14BF2"/>
    <w:rsid w:val="00D14ED4"/>
    <w:rsid w:val="00D1608D"/>
    <w:rsid w:val="00D1637D"/>
    <w:rsid w:val="00D165F9"/>
    <w:rsid w:val="00D168B3"/>
    <w:rsid w:val="00D16A72"/>
    <w:rsid w:val="00D16E23"/>
    <w:rsid w:val="00D1731F"/>
    <w:rsid w:val="00D173C2"/>
    <w:rsid w:val="00D174E8"/>
    <w:rsid w:val="00D17652"/>
    <w:rsid w:val="00D20254"/>
    <w:rsid w:val="00D210E0"/>
    <w:rsid w:val="00D216DF"/>
    <w:rsid w:val="00D221AC"/>
    <w:rsid w:val="00D22829"/>
    <w:rsid w:val="00D22C47"/>
    <w:rsid w:val="00D23694"/>
    <w:rsid w:val="00D23D14"/>
    <w:rsid w:val="00D23D94"/>
    <w:rsid w:val="00D23EB8"/>
    <w:rsid w:val="00D241AB"/>
    <w:rsid w:val="00D2525B"/>
    <w:rsid w:val="00D25DB4"/>
    <w:rsid w:val="00D2668B"/>
    <w:rsid w:val="00D26EE9"/>
    <w:rsid w:val="00D27335"/>
    <w:rsid w:val="00D2765C"/>
    <w:rsid w:val="00D27CAD"/>
    <w:rsid w:val="00D305C6"/>
    <w:rsid w:val="00D308A9"/>
    <w:rsid w:val="00D3124C"/>
    <w:rsid w:val="00D3148D"/>
    <w:rsid w:val="00D31C75"/>
    <w:rsid w:val="00D327A3"/>
    <w:rsid w:val="00D32F0F"/>
    <w:rsid w:val="00D33F12"/>
    <w:rsid w:val="00D34A14"/>
    <w:rsid w:val="00D34B03"/>
    <w:rsid w:val="00D35208"/>
    <w:rsid w:val="00D3556B"/>
    <w:rsid w:val="00D35BC3"/>
    <w:rsid w:val="00D35DBA"/>
    <w:rsid w:val="00D367F2"/>
    <w:rsid w:val="00D36C28"/>
    <w:rsid w:val="00D36F9B"/>
    <w:rsid w:val="00D37A2F"/>
    <w:rsid w:val="00D403D9"/>
    <w:rsid w:val="00D410F0"/>
    <w:rsid w:val="00D413EE"/>
    <w:rsid w:val="00D423B4"/>
    <w:rsid w:val="00D426E0"/>
    <w:rsid w:val="00D43512"/>
    <w:rsid w:val="00D4356F"/>
    <w:rsid w:val="00D43680"/>
    <w:rsid w:val="00D436EA"/>
    <w:rsid w:val="00D4377D"/>
    <w:rsid w:val="00D43B4D"/>
    <w:rsid w:val="00D43D7E"/>
    <w:rsid w:val="00D4408F"/>
    <w:rsid w:val="00D441EC"/>
    <w:rsid w:val="00D443FF"/>
    <w:rsid w:val="00D44589"/>
    <w:rsid w:val="00D44CA2"/>
    <w:rsid w:val="00D46367"/>
    <w:rsid w:val="00D46560"/>
    <w:rsid w:val="00D46C87"/>
    <w:rsid w:val="00D4738C"/>
    <w:rsid w:val="00D4744D"/>
    <w:rsid w:val="00D47C6E"/>
    <w:rsid w:val="00D47DC8"/>
    <w:rsid w:val="00D50215"/>
    <w:rsid w:val="00D504E3"/>
    <w:rsid w:val="00D52794"/>
    <w:rsid w:val="00D529AA"/>
    <w:rsid w:val="00D52AEA"/>
    <w:rsid w:val="00D52F19"/>
    <w:rsid w:val="00D53A55"/>
    <w:rsid w:val="00D541BC"/>
    <w:rsid w:val="00D54292"/>
    <w:rsid w:val="00D54C63"/>
    <w:rsid w:val="00D54F55"/>
    <w:rsid w:val="00D5567B"/>
    <w:rsid w:val="00D55A7E"/>
    <w:rsid w:val="00D55F33"/>
    <w:rsid w:val="00D56FF4"/>
    <w:rsid w:val="00D57621"/>
    <w:rsid w:val="00D57BD3"/>
    <w:rsid w:val="00D57BF7"/>
    <w:rsid w:val="00D57D1D"/>
    <w:rsid w:val="00D604E5"/>
    <w:rsid w:val="00D60DF5"/>
    <w:rsid w:val="00D62FC8"/>
    <w:rsid w:val="00D63AEF"/>
    <w:rsid w:val="00D645F0"/>
    <w:rsid w:val="00D64C59"/>
    <w:rsid w:val="00D64FA7"/>
    <w:rsid w:val="00D65801"/>
    <w:rsid w:val="00D65CD1"/>
    <w:rsid w:val="00D65EBA"/>
    <w:rsid w:val="00D664AE"/>
    <w:rsid w:val="00D665A5"/>
    <w:rsid w:val="00D66A7A"/>
    <w:rsid w:val="00D6712C"/>
    <w:rsid w:val="00D67176"/>
    <w:rsid w:val="00D67698"/>
    <w:rsid w:val="00D67A11"/>
    <w:rsid w:val="00D67CE9"/>
    <w:rsid w:val="00D70764"/>
    <w:rsid w:val="00D70D5E"/>
    <w:rsid w:val="00D71D6A"/>
    <w:rsid w:val="00D71FE5"/>
    <w:rsid w:val="00D72BB7"/>
    <w:rsid w:val="00D72CB9"/>
    <w:rsid w:val="00D72FAC"/>
    <w:rsid w:val="00D732A2"/>
    <w:rsid w:val="00D7420E"/>
    <w:rsid w:val="00D74DA6"/>
    <w:rsid w:val="00D750CB"/>
    <w:rsid w:val="00D75894"/>
    <w:rsid w:val="00D75FB1"/>
    <w:rsid w:val="00D76090"/>
    <w:rsid w:val="00D766F2"/>
    <w:rsid w:val="00D76766"/>
    <w:rsid w:val="00D76C54"/>
    <w:rsid w:val="00D778C1"/>
    <w:rsid w:val="00D77944"/>
    <w:rsid w:val="00D77A7E"/>
    <w:rsid w:val="00D77F06"/>
    <w:rsid w:val="00D80632"/>
    <w:rsid w:val="00D80713"/>
    <w:rsid w:val="00D81D20"/>
    <w:rsid w:val="00D82594"/>
    <w:rsid w:val="00D82EC2"/>
    <w:rsid w:val="00D83443"/>
    <w:rsid w:val="00D835B4"/>
    <w:rsid w:val="00D83871"/>
    <w:rsid w:val="00D8393F"/>
    <w:rsid w:val="00D83ABF"/>
    <w:rsid w:val="00D8422F"/>
    <w:rsid w:val="00D84476"/>
    <w:rsid w:val="00D8567A"/>
    <w:rsid w:val="00D8588C"/>
    <w:rsid w:val="00D85FC0"/>
    <w:rsid w:val="00D877C0"/>
    <w:rsid w:val="00D87A67"/>
    <w:rsid w:val="00D87C94"/>
    <w:rsid w:val="00D90000"/>
    <w:rsid w:val="00D90532"/>
    <w:rsid w:val="00D90A62"/>
    <w:rsid w:val="00D91D70"/>
    <w:rsid w:val="00D9231C"/>
    <w:rsid w:val="00D925AA"/>
    <w:rsid w:val="00D92EF6"/>
    <w:rsid w:val="00D93C3B"/>
    <w:rsid w:val="00D946E3"/>
    <w:rsid w:val="00D94A9B"/>
    <w:rsid w:val="00D94EEF"/>
    <w:rsid w:val="00D95CF6"/>
    <w:rsid w:val="00D9740E"/>
    <w:rsid w:val="00D975CC"/>
    <w:rsid w:val="00D976C9"/>
    <w:rsid w:val="00DA05B0"/>
    <w:rsid w:val="00DA077B"/>
    <w:rsid w:val="00DA1F40"/>
    <w:rsid w:val="00DA20DA"/>
    <w:rsid w:val="00DA2B15"/>
    <w:rsid w:val="00DA30C5"/>
    <w:rsid w:val="00DA310A"/>
    <w:rsid w:val="00DA388A"/>
    <w:rsid w:val="00DA3DED"/>
    <w:rsid w:val="00DA4370"/>
    <w:rsid w:val="00DA465F"/>
    <w:rsid w:val="00DA476D"/>
    <w:rsid w:val="00DA4784"/>
    <w:rsid w:val="00DA4AFC"/>
    <w:rsid w:val="00DA4F18"/>
    <w:rsid w:val="00DA5137"/>
    <w:rsid w:val="00DA5602"/>
    <w:rsid w:val="00DA62DB"/>
    <w:rsid w:val="00DA67FD"/>
    <w:rsid w:val="00DA6B3C"/>
    <w:rsid w:val="00DA6B60"/>
    <w:rsid w:val="00DA7DB5"/>
    <w:rsid w:val="00DB0473"/>
    <w:rsid w:val="00DB0571"/>
    <w:rsid w:val="00DB0D77"/>
    <w:rsid w:val="00DB1703"/>
    <w:rsid w:val="00DB1F63"/>
    <w:rsid w:val="00DB21CE"/>
    <w:rsid w:val="00DB24EE"/>
    <w:rsid w:val="00DB297C"/>
    <w:rsid w:val="00DB4DFC"/>
    <w:rsid w:val="00DB5105"/>
    <w:rsid w:val="00DB5354"/>
    <w:rsid w:val="00DB5510"/>
    <w:rsid w:val="00DB55B6"/>
    <w:rsid w:val="00DB5DDB"/>
    <w:rsid w:val="00DB6669"/>
    <w:rsid w:val="00DB69D0"/>
    <w:rsid w:val="00DB6A2D"/>
    <w:rsid w:val="00DB710D"/>
    <w:rsid w:val="00DB712C"/>
    <w:rsid w:val="00DB7E4D"/>
    <w:rsid w:val="00DC02FE"/>
    <w:rsid w:val="00DC045B"/>
    <w:rsid w:val="00DC14BF"/>
    <w:rsid w:val="00DC1FB8"/>
    <w:rsid w:val="00DC2239"/>
    <w:rsid w:val="00DC23A0"/>
    <w:rsid w:val="00DC24AE"/>
    <w:rsid w:val="00DC2B39"/>
    <w:rsid w:val="00DC35BB"/>
    <w:rsid w:val="00DC37D9"/>
    <w:rsid w:val="00DC386E"/>
    <w:rsid w:val="00DC391C"/>
    <w:rsid w:val="00DC3F64"/>
    <w:rsid w:val="00DC3FF4"/>
    <w:rsid w:val="00DC429D"/>
    <w:rsid w:val="00DC4474"/>
    <w:rsid w:val="00DC5537"/>
    <w:rsid w:val="00DC55FF"/>
    <w:rsid w:val="00DC5F29"/>
    <w:rsid w:val="00DC6012"/>
    <w:rsid w:val="00DC63CE"/>
    <w:rsid w:val="00DC68DA"/>
    <w:rsid w:val="00DC6A19"/>
    <w:rsid w:val="00DC7036"/>
    <w:rsid w:val="00DC7800"/>
    <w:rsid w:val="00DC7FDE"/>
    <w:rsid w:val="00DD0043"/>
    <w:rsid w:val="00DD04E0"/>
    <w:rsid w:val="00DD0D8A"/>
    <w:rsid w:val="00DD0DDD"/>
    <w:rsid w:val="00DD1245"/>
    <w:rsid w:val="00DD1F63"/>
    <w:rsid w:val="00DD1FA7"/>
    <w:rsid w:val="00DD29B1"/>
    <w:rsid w:val="00DD2F29"/>
    <w:rsid w:val="00DD301D"/>
    <w:rsid w:val="00DD31C6"/>
    <w:rsid w:val="00DD33B1"/>
    <w:rsid w:val="00DD3C6F"/>
    <w:rsid w:val="00DD3CC7"/>
    <w:rsid w:val="00DD5E10"/>
    <w:rsid w:val="00DD6864"/>
    <w:rsid w:val="00DD69A0"/>
    <w:rsid w:val="00DD779C"/>
    <w:rsid w:val="00DD7CDE"/>
    <w:rsid w:val="00DE049F"/>
    <w:rsid w:val="00DE058F"/>
    <w:rsid w:val="00DE0B7E"/>
    <w:rsid w:val="00DE0C2B"/>
    <w:rsid w:val="00DE0C4A"/>
    <w:rsid w:val="00DE1BDA"/>
    <w:rsid w:val="00DE1C56"/>
    <w:rsid w:val="00DE1DED"/>
    <w:rsid w:val="00DE2053"/>
    <w:rsid w:val="00DE39C1"/>
    <w:rsid w:val="00DE4264"/>
    <w:rsid w:val="00DE48EA"/>
    <w:rsid w:val="00DE4A26"/>
    <w:rsid w:val="00DE4A39"/>
    <w:rsid w:val="00DE4FCF"/>
    <w:rsid w:val="00DE55B2"/>
    <w:rsid w:val="00DE55F0"/>
    <w:rsid w:val="00DE5AEA"/>
    <w:rsid w:val="00DE5B19"/>
    <w:rsid w:val="00DE5C1C"/>
    <w:rsid w:val="00DE5D18"/>
    <w:rsid w:val="00DE6A21"/>
    <w:rsid w:val="00DF0179"/>
    <w:rsid w:val="00DF09FD"/>
    <w:rsid w:val="00DF183D"/>
    <w:rsid w:val="00DF1D25"/>
    <w:rsid w:val="00DF1D67"/>
    <w:rsid w:val="00DF208D"/>
    <w:rsid w:val="00DF2297"/>
    <w:rsid w:val="00DF253C"/>
    <w:rsid w:val="00DF290E"/>
    <w:rsid w:val="00DF2A34"/>
    <w:rsid w:val="00DF38E6"/>
    <w:rsid w:val="00DF39CF"/>
    <w:rsid w:val="00DF480C"/>
    <w:rsid w:val="00DF4931"/>
    <w:rsid w:val="00DF505E"/>
    <w:rsid w:val="00DF545D"/>
    <w:rsid w:val="00DF5585"/>
    <w:rsid w:val="00DF5CA9"/>
    <w:rsid w:val="00DF5D91"/>
    <w:rsid w:val="00DF5DA6"/>
    <w:rsid w:val="00DF639F"/>
    <w:rsid w:val="00DF6D20"/>
    <w:rsid w:val="00DF718A"/>
    <w:rsid w:val="00DF76D6"/>
    <w:rsid w:val="00E00463"/>
    <w:rsid w:val="00E01075"/>
    <w:rsid w:val="00E01292"/>
    <w:rsid w:val="00E02CE9"/>
    <w:rsid w:val="00E03BAF"/>
    <w:rsid w:val="00E03EA4"/>
    <w:rsid w:val="00E040F8"/>
    <w:rsid w:val="00E046EB"/>
    <w:rsid w:val="00E04F3E"/>
    <w:rsid w:val="00E05049"/>
    <w:rsid w:val="00E05940"/>
    <w:rsid w:val="00E06437"/>
    <w:rsid w:val="00E069B5"/>
    <w:rsid w:val="00E06B76"/>
    <w:rsid w:val="00E06CC6"/>
    <w:rsid w:val="00E079A1"/>
    <w:rsid w:val="00E1011F"/>
    <w:rsid w:val="00E10CFB"/>
    <w:rsid w:val="00E11BAF"/>
    <w:rsid w:val="00E11E95"/>
    <w:rsid w:val="00E1247F"/>
    <w:rsid w:val="00E1287E"/>
    <w:rsid w:val="00E12BAF"/>
    <w:rsid w:val="00E12BD3"/>
    <w:rsid w:val="00E131E7"/>
    <w:rsid w:val="00E1326E"/>
    <w:rsid w:val="00E137A0"/>
    <w:rsid w:val="00E137BF"/>
    <w:rsid w:val="00E13AC9"/>
    <w:rsid w:val="00E13C18"/>
    <w:rsid w:val="00E1408F"/>
    <w:rsid w:val="00E14568"/>
    <w:rsid w:val="00E148B8"/>
    <w:rsid w:val="00E14B44"/>
    <w:rsid w:val="00E15F05"/>
    <w:rsid w:val="00E1609B"/>
    <w:rsid w:val="00E163AD"/>
    <w:rsid w:val="00E173A8"/>
    <w:rsid w:val="00E1772A"/>
    <w:rsid w:val="00E1785B"/>
    <w:rsid w:val="00E2040E"/>
    <w:rsid w:val="00E21664"/>
    <w:rsid w:val="00E21679"/>
    <w:rsid w:val="00E21711"/>
    <w:rsid w:val="00E21E8C"/>
    <w:rsid w:val="00E22161"/>
    <w:rsid w:val="00E226F5"/>
    <w:rsid w:val="00E22798"/>
    <w:rsid w:val="00E22964"/>
    <w:rsid w:val="00E229B3"/>
    <w:rsid w:val="00E233AC"/>
    <w:rsid w:val="00E23EDB"/>
    <w:rsid w:val="00E23EFB"/>
    <w:rsid w:val="00E24880"/>
    <w:rsid w:val="00E24D18"/>
    <w:rsid w:val="00E24FB5"/>
    <w:rsid w:val="00E25078"/>
    <w:rsid w:val="00E25D2B"/>
    <w:rsid w:val="00E25DB9"/>
    <w:rsid w:val="00E26068"/>
    <w:rsid w:val="00E26748"/>
    <w:rsid w:val="00E267F3"/>
    <w:rsid w:val="00E26BE1"/>
    <w:rsid w:val="00E26C21"/>
    <w:rsid w:val="00E26CBA"/>
    <w:rsid w:val="00E271A7"/>
    <w:rsid w:val="00E271DF"/>
    <w:rsid w:val="00E2765B"/>
    <w:rsid w:val="00E27D15"/>
    <w:rsid w:val="00E3009A"/>
    <w:rsid w:val="00E3038B"/>
    <w:rsid w:val="00E30661"/>
    <w:rsid w:val="00E315CA"/>
    <w:rsid w:val="00E324C0"/>
    <w:rsid w:val="00E32750"/>
    <w:rsid w:val="00E32E00"/>
    <w:rsid w:val="00E33164"/>
    <w:rsid w:val="00E33B61"/>
    <w:rsid w:val="00E33CA7"/>
    <w:rsid w:val="00E33D2C"/>
    <w:rsid w:val="00E33E55"/>
    <w:rsid w:val="00E34694"/>
    <w:rsid w:val="00E34E05"/>
    <w:rsid w:val="00E35620"/>
    <w:rsid w:val="00E36246"/>
    <w:rsid w:val="00E36263"/>
    <w:rsid w:val="00E36921"/>
    <w:rsid w:val="00E36D1D"/>
    <w:rsid w:val="00E4000F"/>
    <w:rsid w:val="00E404C9"/>
    <w:rsid w:val="00E40726"/>
    <w:rsid w:val="00E41E1A"/>
    <w:rsid w:val="00E42488"/>
    <w:rsid w:val="00E438E3"/>
    <w:rsid w:val="00E43DFF"/>
    <w:rsid w:val="00E4454D"/>
    <w:rsid w:val="00E445D2"/>
    <w:rsid w:val="00E44663"/>
    <w:rsid w:val="00E44922"/>
    <w:rsid w:val="00E44B65"/>
    <w:rsid w:val="00E44C54"/>
    <w:rsid w:val="00E463A3"/>
    <w:rsid w:val="00E46D67"/>
    <w:rsid w:val="00E47530"/>
    <w:rsid w:val="00E47BC1"/>
    <w:rsid w:val="00E510CC"/>
    <w:rsid w:val="00E52E0C"/>
    <w:rsid w:val="00E52F83"/>
    <w:rsid w:val="00E540DF"/>
    <w:rsid w:val="00E541ED"/>
    <w:rsid w:val="00E54DAA"/>
    <w:rsid w:val="00E550DE"/>
    <w:rsid w:val="00E554EB"/>
    <w:rsid w:val="00E555A0"/>
    <w:rsid w:val="00E559BC"/>
    <w:rsid w:val="00E559BF"/>
    <w:rsid w:val="00E55AB2"/>
    <w:rsid w:val="00E5602A"/>
    <w:rsid w:val="00E56286"/>
    <w:rsid w:val="00E562D3"/>
    <w:rsid w:val="00E56859"/>
    <w:rsid w:val="00E5725E"/>
    <w:rsid w:val="00E57E81"/>
    <w:rsid w:val="00E601E3"/>
    <w:rsid w:val="00E60281"/>
    <w:rsid w:val="00E60613"/>
    <w:rsid w:val="00E6084F"/>
    <w:rsid w:val="00E613E5"/>
    <w:rsid w:val="00E61424"/>
    <w:rsid w:val="00E61C0C"/>
    <w:rsid w:val="00E620E5"/>
    <w:rsid w:val="00E62487"/>
    <w:rsid w:val="00E625FE"/>
    <w:rsid w:val="00E626AF"/>
    <w:rsid w:val="00E629DB"/>
    <w:rsid w:val="00E636E1"/>
    <w:rsid w:val="00E64134"/>
    <w:rsid w:val="00E64C83"/>
    <w:rsid w:val="00E65E6E"/>
    <w:rsid w:val="00E66006"/>
    <w:rsid w:val="00E66F84"/>
    <w:rsid w:val="00E670CA"/>
    <w:rsid w:val="00E672BD"/>
    <w:rsid w:val="00E6732C"/>
    <w:rsid w:val="00E67626"/>
    <w:rsid w:val="00E67D3A"/>
    <w:rsid w:val="00E70301"/>
    <w:rsid w:val="00E706C1"/>
    <w:rsid w:val="00E718F9"/>
    <w:rsid w:val="00E71E13"/>
    <w:rsid w:val="00E72952"/>
    <w:rsid w:val="00E72FBF"/>
    <w:rsid w:val="00E73374"/>
    <w:rsid w:val="00E73493"/>
    <w:rsid w:val="00E73C6D"/>
    <w:rsid w:val="00E73E6C"/>
    <w:rsid w:val="00E74166"/>
    <w:rsid w:val="00E74327"/>
    <w:rsid w:val="00E74331"/>
    <w:rsid w:val="00E74465"/>
    <w:rsid w:val="00E74792"/>
    <w:rsid w:val="00E7523E"/>
    <w:rsid w:val="00E758BC"/>
    <w:rsid w:val="00E75924"/>
    <w:rsid w:val="00E76222"/>
    <w:rsid w:val="00E7663A"/>
    <w:rsid w:val="00E76A9B"/>
    <w:rsid w:val="00E76C35"/>
    <w:rsid w:val="00E76C93"/>
    <w:rsid w:val="00E77008"/>
    <w:rsid w:val="00E770DC"/>
    <w:rsid w:val="00E778C1"/>
    <w:rsid w:val="00E77B29"/>
    <w:rsid w:val="00E77C75"/>
    <w:rsid w:val="00E80B72"/>
    <w:rsid w:val="00E816F4"/>
    <w:rsid w:val="00E819B3"/>
    <w:rsid w:val="00E81BBB"/>
    <w:rsid w:val="00E82187"/>
    <w:rsid w:val="00E82919"/>
    <w:rsid w:val="00E83326"/>
    <w:rsid w:val="00E834DA"/>
    <w:rsid w:val="00E8355F"/>
    <w:rsid w:val="00E83B4C"/>
    <w:rsid w:val="00E83F1C"/>
    <w:rsid w:val="00E84219"/>
    <w:rsid w:val="00E84CEF"/>
    <w:rsid w:val="00E85000"/>
    <w:rsid w:val="00E8536C"/>
    <w:rsid w:val="00E85664"/>
    <w:rsid w:val="00E85A2B"/>
    <w:rsid w:val="00E86010"/>
    <w:rsid w:val="00E86058"/>
    <w:rsid w:val="00E86365"/>
    <w:rsid w:val="00E86ABD"/>
    <w:rsid w:val="00E86CF5"/>
    <w:rsid w:val="00E86DAA"/>
    <w:rsid w:val="00E86FA9"/>
    <w:rsid w:val="00E87499"/>
    <w:rsid w:val="00E87596"/>
    <w:rsid w:val="00E92790"/>
    <w:rsid w:val="00E92B6F"/>
    <w:rsid w:val="00E92D55"/>
    <w:rsid w:val="00E93093"/>
    <w:rsid w:val="00E93531"/>
    <w:rsid w:val="00E93CA0"/>
    <w:rsid w:val="00E94319"/>
    <w:rsid w:val="00E947B3"/>
    <w:rsid w:val="00E94BDC"/>
    <w:rsid w:val="00E95060"/>
    <w:rsid w:val="00E9509A"/>
    <w:rsid w:val="00E9539A"/>
    <w:rsid w:val="00E96008"/>
    <w:rsid w:val="00E967D5"/>
    <w:rsid w:val="00E96863"/>
    <w:rsid w:val="00E96914"/>
    <w:rsid w:val="00E96931"/>
    <w:rsid w:val="00E96C23"/>
    <w:rsid w:val="00E96C8C"/>
    <w:rsid w:val="00E9709E"/>
    <w:rsid w:val="00E97125"/>
    <w:rsid w:val="00E97603"/>
    <w:rsid w:val="00E97771"/>
    <w:rsid w:val="00EA12F1"/>
    <w:rsid w:val="00EA167F"/>
    <w:rsid w:val="00EA1F45"/>
    <w:rsid w:val="00EA234D"/>
    <w:rsid w:val="00EA26DF"/>
    <w:rsid w:val="00EA3653"/>
    <w:rsid w:val="00EA3F6A"/>
    <w:rsid w:val="00EA44B4"/>
    <w:rsid w:val="00EA457F"/>
    <w:rsid w:val="00EA4BAB"/>
    <w:rsid w:val="00EA4C14"/>
    <w:rsid w:val="00EA4D9D"/>
    <w:rsid w:val="00EA4EC6"/>
    <w:rsid w:val="00EA4F72"/>
    <w:rsid w:val="00EA5472"/>
    <w:rsid w:val="00EA68E2"/>
    <w:rsid w:val="00EA71F6"/>
    <w:rsid w:val="00EA758B"/>
    <w:rsid w:val="00EA7CE5"/>
    <w:rsid w:val="00EB0683"/>
    <w:rsid w:val="00EB08B8"/>
    <w:rsid w:val="00EB2FA5"/>
    <w:rsid w:val="00EB3038"/>
    <w:rsid w:val="00EB34CC"/>
    <w:rsid w:val="00EB501E"/>
    <w:rsid w:val="00EB61E7"/>
    <w:rsid w:val="00EB654D"/>
    <w:rsid w:val="00EB6FF3"/>
    <w:rsid w:val="00EB73A8"/>
    <w:rsid w:val="00EB77EF"/>
    <w:rsid w:val="00EB7D0A"/>
    <w:rsid w:val="00EC03C9"/>
    <w:rsid w:val="00EC067A"/>
    <w:rsid w:val="00EC0846"/>
    <w:rsid w:val="00EC087F"/>
    <w:rsid w:val="00EC0F95"/>
    <w:rsid w:val="00EC17EB"/>
    <w:rsid w:val="00EC1A8B"/>
    <w:rsid w:val="00EC1CA2"/>
    <w:rsid w:val="00EC34D3"/>
    <w:rsid w:val="00EC35D4"/>
    <w:rsid w:val="00EC394A"/>
    <w:rsid w:val="00EC470D"/>
    <w:rsid w:val="00EC483E"/>
    <w:rsid w:val="00EC49B5"/>
    <w:rsid w:val="00EC4B56"/>
    <w:rsid w:val="00EC5035"/>
    <w:rsid w:val="00EC5497"/>
    <w:rsid w:val="00EC56C1"/>
    <w:rsid w:val="00EC5AC0"/>
    <w:rsid w:val="00EC5F1E"/>
    <w:rsid w:val="00EC62F9"/>
    <w:rsid w:val="00EC6656"/>
    <w:rsid w:val="00EC6C59"/>
    <w:rsid w:val="00EC74E1"/>
    <w:rsid w:val="00EC7FE0"/>
    <w:rsid w:val="00ED0B3A"/>
    <w:rsid w:val="00ED0ECD"/>
    <w:rsid w:val="00ED1857"/>
    <w:rsid w:val="00ED185E"/>
    <w:rsid w:val="00ED1A83"/>
    <w:rsid w:val="00ED1BE5"/>
    <w:rsid w:val="00ED2D10"/>
    <w:rsid w:val="00ED2D36"/>
    <w:rsid w:val="00ED31CA"/>
    <w:rsid w:val="00ED3556"/>
    <w:rsid w:val="00ED43CE"/>
    <w:rsid w:val="00ED44A1"/>
    <w:rsid w:val="00ED486C"/>
    <w:rsid w:val="00ED5025"/>
    <w:rsid w:val="00ED507F"/>
    <w:rsid w:val="00ED50DB"/>
    <w:rsid w:val="00ED5166"/>
    <w:rsid w:val="00ED5814"/>
    <w:rsid w:val="00ED5F73"/>
    <w:rsid w:val="00ED6850"/>
    <w:rsid w:val="00ED773D"/>
    <w:rsid w:val="00ED7AEC"/>
    <w:rsid w:val="00EE0408"/>
    <w:rsid w:val="00EE0646"/>
    <w:rsid w:val="00EE09BB"/>
    <w:rsid w:val="00EE0BFF"/>
    <w:rsid w:val="00EE1B39"/>
    <w:rsid w:val="00EE2066"/>
    <w:rsid w:val="00EE2071"/>
    <w:rsid w:val="00EE20B8"/>
    <w:rsid w:val="00EE37DE"/>
    <w:rsid w:val="00EE420A"/>
    <w:rsid w:val="00EE58F0"/>
    <w:rsid w:val="00EE61C9"/>
    <w:rsid w:val="00EE646F"/>
    <w:rsid w:val="00EE6642"/>
    <w:rsid w:val="00EE6714"/>
    <w:rsid w:val="00EE68BC"/>
    <w:rsid w:val="00EE6BEE"/>
    <w:rsid w:val="00EE717B"/>
    <w:rsid w:val="00EE7311"/>
    <w:rsid w:val="00EE7C12"/>
    <w:rsid w:val="00EE7EA9"/>
    <w:rsid w:val="00EF030C"/>
    <w:rsid w:val="00EF061E"/>
    <w:rsid w:val="00EF1137"/>
    <w:rsid w:val="00EF26D6"/>
    <w:rsid w:val="00EF28B8"/>
    <w:rsid w:val="00EF2E0E"/>
    <w:rsid w:val="00EF3D77"/>
    <w:rsid w:val="00EF4D64"/>
    <w:rsid w:val="00EF5AD2"/>
    <w:rsid w:val="00EF5D75"/>
    <w:rsid w:val="00EF64A1"/>
    <w:rsid w:val="00EF7375"/>
    <w:rsid w:val="00EF7ED4"/>
    <w:rsid w:val="00EF7F60"/>
    <w:rsid w:val="00F0036E"/>
    <w:rsid w:val="00F014A8"/>
    <w:rsid w:val="00F017EB"/>
    <w:rsid w:val="00F01E14"/>
    <w:rsid w:val="00F04617"/>
    <w:rsid w:val="00F046CC"/>
    <w:rsid w:val="00F04A4B"/>
    <w:rsid w:val="00F0517E"/>
    <w:rsid w:val="00F05192"/>
    <w:rsid w:val="00F05352"/>
    <w:rsid w:val="00F05B03"/>
    <w:rsid w:val="00F06222"/>
    <w:rsid w:val="00F06A11"/>
    <w:rsid w:val="00F0724C"/>
    <w:rsid w:val="00F07286"/>
    <w:rsid w:val="00F11056"/>
    <w:rsid w:val="00F11785"/>
    <w:rsid w:val="00F118FC"/>
    <w:rsid w:val="00F11AFD"/>
    <w:rsid w:val="00F11D6F"/>
    <w:rsid w:val="00F1238A"/>
    <w:rsid w:val="00F124F7"/>
    <w:rsid w:val="00F1263B"/>
    <w:rsid w:val="00F13A01"/>
    <w:rsid w:val="00F14F02"/>
    <w:rsid w:val="00F15817"/>
    <w:rsid w:val="00F158A1"/>
    <w:rsid w:val="00F158F6"/>
    <w:rsid w:val="00F16DFD"/>
    <w:rsid w:val="00F16F2B"/>
    <w:rsid w:val="00F1725D"/>
    <w:rsid w:val="00F175E5"/>
    <w:rsid w:val="00F17B27"/>
    <w:rsid w:val="00F20606"/>
    <w:rsid w:val="00F20B8B"/>
    <w:rsid w:val="00F20F76"/>
    <w:rsid w:val="00F215F8"/>
    <w:rsid w:val="00F22B73"/>
    <w:rsid w:val="00F2302B"/>
    <w:rsid w:val="00F23212"/>
    <w:rsid w:val="00F23228"/>
    <w:rsid w:val="00F23BBC"/>
    <w:rsid w:val="00F26ECA"/>
    <w:rsid w:val="00F26EF9"/>
    <w:rsid w:val="00F27132"/>
    <w:rsid w:val="00F27417"/>
    <w:rsid w:val="00F274AD"/>
    <w:rsid w:val="00F30B58"/>
    <w:rsid w:val="00F30CE1"/>
    <w:rsid w:val="00F3138F"/>
    <w:rsid w:val="00F31C4B"/>
    <w:rsid w:val="00F32B41"/>
    <w:rsid w:val="00F33243"/>
    <w:rsid w:val="00F332A1"/>
    <w:rsid w:val="00F3335C"/>
    <w:rsid w:val="00F33377"/>
    <w:rsid w:val="00F33787"/>
    <w:rsid w:val="00F337DD"/>
    <w:rsid w:val="00F33C9C"/>
    <w:rsid w:val="00F343D9"/>
    <w:rsid w:val="00F344B7"/>
    <w:rsid w:val="00F34637"/>
    <w:rsid w:val="00F34B10"/>
    <w:rsid w:val="00F35C52"/>
    <w:rsid w:val="00F36179"/>
    <w:rsid w:val="00F363D9"/>
    <w:rsid w:val="00F36978"/>
    <w:rsid w:val="00F370B3"/>
    <w:rsid w:val="00F371D2"/>
    <w:rsid w:val="00F3738F"/>
    <w:rsid w:val="00F374D4"/>
    <w:rsid w:val="00F37DC5"/>
    <w:rsid w:val="00F401EF"/>
    <w:rsid w:val="00F40B69"/>
    <w:rsid w:val="00F40D1B"/>
    <w:rsid w:val="00F415C2"/>
    <w:rsid w:val="00F415E4"/>
    <w:rsid w:val="00F4225E"/>
    <w:rsid w:val="00F42368"/>
    <w:rsid w:val="00F42440"/>
    <w:rsid w:val="00F42A4A"/>
    <w:rsid w:val="00F42B49"/>
    <w:rsid w:val="00F42E44"/>
    <w:rsid w:val="00F43171"/>
    <w:rsid w:val="00F4325B"/>
    <w:rsid w:val="00F4451E"/>
    <w:rsid w:val="00F44601"/>
    <w:rsid w:val="00F450AC"/>
    <w:rsid w:val="00F461DD"/>
    <w:rsid w:val="00F467FC"/>
    <w:rsid w:val="00F47010"/>
    <w:rsid w:val="00F4753C"/>
    <w:rsid w:val="00F47D5A"/>
    <w:rsid w:val="00F47DCA"/>
    <w:rsid w:val="00F47DCB"/>
    <w:rsid w:val="00F50151"/>
    <w:rsid w:val="00F50199"/>
    <w:rsid w:val="00F51030"/>
    <w:rsid w:val="00F511DA"/>
    <w:rsid w:val="00F5133B"/>
    <w:rsid w:val="00F51469"/>
    <w:rsid w:val="00F51BD0"/>
    <w:rsid w:val="00F51DA9"/>
    <w:rsid w:val="00F52C5B"/>
    <w:rsid w:val="00F52C89"/>
    <w:rsid w:val="00F5355F"/>
    <w:rsid w:val="00F53852"/>
    <w:rsid w:val="00F53B45"/>
    <w:rsid w:val="00F546C4"/>
    <w:rsid w:val="00F54976"/>
    <w:rsid w:val="00F54ADC"/>
    <w:rsid w:val="00F5532A"/>
    <w:rsid w:val="00F55848"/>
    <w:rsid w:val="00F55CC3"/>
    <w:rsid w:val="00F56A6D"/>
    <w:rsid w:val="00F570CC"/>
    <w:rsid w:val="00F573B6"/>
    <w:rsid w:val="00F573BF"/>
    <w:rsid w:val="00F5780A"/>
    <w:rsid w:val="00F60B99"/>
    <w:rsid w:val="00F61327"/>
    <w:rsid w:val="00F6196D"/>
    <w:rsid w:val="00F61BBA"/>
    <w:rsid w:val="00F62BB0"/>
    <w:rsid w:val="00F62E4B"/>
    <w:rsid w:val="00F64625"/>
    <w:rsid w:val="00F65638"/>
    <w:rsid w:val="00F6579D"/>
    <w:rsid w:val="00F6598E"/>
    <w:rsid w:val="00F65C10"/>
    <w:rsid w:val="00F66340"/>
    <w:rsid w:val="00F66369"/>
    <w:rsid w:val="00F66A4C"/>
    <w:rsid w:val="00F66C64"/>
    <w:rsid w:val="00F6746E"/>
    <w:rsid w:val="00F676A5"/>
    <w:rsid w:val="00F67B6C"/>
    <w:rsid w:val="00F67DB8"/>
    <w:rsid w:val="00F71435"/>
    <w:rsid w:val="00F721E6"/>
    <w:rsid w:val="00F7228B"/>
    <w:rsid w:val="00F72505"/>
    <w:rsid w:val="00F72E58"/>
    <w:rsid w:val="00F732B4"/>
    <w:rsid w:val="00F7363D"/>
    <w:rsid w:val="00F74E8E"/>
    <w:rsid w:val="00F750C6"/>
    <w:rsid w:val="00F767A9"/>
    <w:rsid w:val="00F76A3F"/>
    <w:rsid w:val="00F76DAA"/>
    <w:rsid w:val="00F77301"/>
    <w:rsid w:val="00F7765D"/>
    <w:rsid w:val="00F8016E"/>
    <w:rsid w:val="00F80BE7"/>
    <w:rsid w:val="00F81922"/>
    <w:rsid w:val="00F81BB4"/>
    <w:rsid w:val="00F82056"/>
    <w:rsid w:val="00F8215F"/>
    <w:rsid w:val="00F82415"/>
    <w:rsid w:val="00F8369F"/>
    <w:rsid w:val="00F84378"/>
    <w:rsid w:val="00F866CF"/>
    <w:rsid w:val="00F86757"/>
    <w:rsid w:val="00F869C4"/>
    <w:rsid w:val="00F86BB4"/>
    <w:rsid w:val="00F86D04"/>
    <w:rsid w:val="00F8739D"/>
    <w:rsid w:val="00F876BD"/>
    <w:rsid w:val="00F87E09"/>
    <w:rsid w:val="00F90280"/>
    <w:rsid w:val="00F9042A"/>
    <w:rsid w:val="00F91FFB"/>
    <w:rsid w:val="00F927C9"/>
    <w:rsid w:val="00F93468"/>
    <w:rsid w:val="00F93C49"/>
    <w:rsid w:val="00F95232"/>
    <w:rsid w:val="00F9564A"/>
    <w:rsid w:val="00F956E1"/>
    <w:rsid w:val="00F95B29"/>
    <w:rsid w:val="00F9692D"/>
    <w:rsid w:val="00F96E01"/>
    <w:rsid w:val="00F97062"/>
    <w:rsid w:val="00F971BC"/>
    <w:rsid w:val="00F9758B"/>
    <w:rsid w:val="00F97680"/>
    <w:rsid w:val="00F97852"/>
    <w:rsid w:val="00FA0061"/>
    <w:rsid w:val="00FA07B5"/>
    <w:rsid w:val="00FA169E"/>
    <w:rsid w:val="00FA1EBB"/>
    <w:rsid w:val="00FA2105"/>
    <w:rsid w:val="00FA297B"/>
    <w:rsid w:val="00FA2E0D"/>
    <w:rsid w:val="00FA3438"/>
    <w:rsid w:val="00FA3787"/>
    <w:rsid w:val="00FA380E"/>
    <w:rsid w:val="00FA42C0"/>
    <w:rsid w:val="00FA43E0"/>
    <w:rsid w:val="00FA5785"/>
    <w:rsid w:val="00FA5880"/>
    <w:rsid w:val="00FA5CB0"/>
    <w:rsid w:val="00FA5F8D"/>
    <w:rsid w:val="00FA5FBC"/>
    <w:rsid w:val="00FA60D7"/>
    <w:rsid w:val="00FA65B3"/>
    <w:rsid w:val="00FA7316"/>
    <w:rsid w:val="00FA7BCB"/>
    <w:rsid w:val="00FB013A"/>
    <w:rsid w:val="00FB03AF"/>
    <w:rsid w:val="00FB0898"/>
    <w:rsid w:val="00FB0CE8"/>
    <w:rsid w:val="00FB172B"/>
    <w:rsid w:val="00FB1881"/>
    <w:rsid w:val="00FB1BE6"/>
    <w:rsid w:val="00FB1D27"/>
    <w:rsid w:val="00FB2CF5"/>
    <w:rsid w:val="00FB2EC0"/>
    <w:rsid w:val="00FB3CF2"/>
    <w:rsid w:val="00FB3DD3"/>
    <w:rsid w:val="00FB40FE"/>
    <w:rsid w:val="00FB4B7B"/>
    <w:rsid w:val="00FB503B"/>
    <w:rsid w:val="00FB5375"/>
    <w:rsid w:val="00FB5A15"/>
    <w:rsid w:val="00FB5EBC"/>
    <w:rsid w:val="00FB6985"/>
    <w:rsid w:val="00FB6AA8"/>
    <w:rsid w:val="00FB73B0"/>
    <w:rsid w:val="00FB7967"/>
    <w:rsid w:val="00FC0E2C"/>
    <w:rsid w:val="00FC0FD9"/>
    <w:rsid w:val="00FC105A"/>
    <w:rsid w:val="00FC181F"/>
    <w:rsid w:val="00FC2106"/>
    <w:rsid w:val="00FC25EA"/>
    <w:rsid w:val="00FC2D9B"/>
    <w:rsid w:val="00FC3523"/>
    <w:rsid w:val="00FC3A66"/>
    <w:rsid w:val="00FC3D9B"/>
    <w:rsid w:val="00FC40CA"/>
    <w:rsid w:val="00FC43FE"/>
    <w:rsid w:val="00FC4A18"/>
    <w:rsid w:val="00FC55FD"/>
    <w:rsid w:val="00FC5723"/>
    <w:rsid w:val="00FC5977"/>
    <w:rsid w:val="00FC5C86"/>
    <w:rsid w:val="00FC61C9"/>
    <w:rsid w:val="00FC621A"/>
    <w:rsid w:val="00FC697C"/>
    <w:rsid w:val="00FC69CF"/>
    <w:rsid w:val="00FC753B"/>
    <w:rsid w:val="00FC7A13"/>
    <w:rsid w:val="00FC7EC8"/>
    <w:rsid w:val="00FD031B"/>
    <w:rsid w:val="00FD0586"/>
    <w:rsid w:val="00FD0B30"/>
    <w:rsid w:val="00FD181D"/>
    <w:rsid w:val="00FD1863"/>
    <w:rsid w:val="00FD296D"/>
    <w:rsid w:val="00FD3C58"/>
    <w:rsid w:val="00FD40BE"/>
    <w:rsid w:val="00FD42FE"/>
    <w:rsid w:val="00FD45B4"/>
    <w:rsid w:val="00FD48AD"/>
    <w:rsid w:val="00FD5FF2"/>
    <w:rsid w:val="00FD615E"/>
    <w:rsid w:val="00FD6172"/>
    <w:rsid w:val="00FD6CFA"/>
    <w:rsid w:val="00FD7294"/>
    <w:rsid w:val="00FE0731"/>
    <w:rsid w:val="00FE1320"/>
    <w:rsid w:val="00FE144E"/>
    <w:rsid w:val="00FE2497"/>
    <w:rsid w:val="00FE2A00"/>
    <w:rsid w:val="00FE2BE8"/>
    <w:rsid w:val="00FE2F4C"/>
    <w:rsid w:val="00FE34E1"/>
    <w:rsid w:val="00FE41A2"/>
    <w:rsid w:val="00FE4901"/>
    <w:rsid w:val="00FE4AE8"/>
    <w:rsid w:val="00FE4CCE"/>
    <w:rsid w:val="00FE5257"/>
    <w:rsid w:val="00FE578F"/>
    <w:rsid w:val="00FE5DE8"/>
    <w:rsid w:val="00FE668E"/>
    <w:rsid w:val="00FE700B"/>
    <w:rsid w:val="00FE758D"/>
    <w:rsid w:val="00FE7AC2"/>
    <w:rsid w:val="00FF0306"/>
    <w:rsid w:val="00FF076E"/>
    <w:rsid w:val="00FF1996"/>
    <w:rsid w:val="00FF19BF"/>
    <w:rsid w:val="00FF1FD7"/>
    <w:rsid w:val="00FF2C4D"/>
    <w:rsid w:val="00FF2C73"/>
    <w:rsid w:val="00FF2D2C"/>
    <w:rsid w:val="00FF2EBF"/>
    <w:rsid w:val="00FF30FD"/>
    <w:rsid w:val="00FF34F7"/>
    <w:rsid w:val="00FF44B4"/>
    <w:rsid w:val="00FF4952"/>
    <w:rsid w:val="00FF4AAA"/>
    <w:rsid w:val="00FF52A7"/>
    <w:rsid w:val="00FF55E9"/>
    <w:rsid w:val="00FF567A"/>
    <w:rsid w:val="00FF56BC"/>
    <w:rsid w:val="00FF6104"/>
    <w:rsid w:val="00FF6319"/>
    <w:rsid w:val="00FF640E"/>
    <w:rsid w:val="00FF6B97"/>
    <w:rsid w:val="00FF6E61"/>
    <w:rsid w:val="00FF78C3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269EF2"/>
  <w15:docId w15:val="{888B2D41-5F5B-4663-9FEF-42E54C57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86E3F"/>
    <w:rPr>
      <w:sz w:val="24"/>
      <w:szCs w:val="24"/>
    </w:rPr>
  </w:style>
  <w:style w:type="paragraph" w:styleId="Nadpis1">
    <w:name w:val="heading 1"/>
    <w:basedOn w:val="Normlny"/>
    <w:next w:val="Normlny"/>
    <w:qFormat/>
    <w:rsid w:val="00542D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904513"/>
    <w:pPr>
      <w:keepNext/>
      <w:outlineLvl w:val="1"/>
    </w:pPr>
    <w:rPr>
      <w:rFonts w:ascii="Arial" w:hAnsi="Arial" w:cs="Arial"/>
      <w:b/>
      <w:bCs/>
      <w:color w:val="000000"/>
      <w:lang w:val="en-GB" w:eastAsia="en-US"/>
    </w:rPr>
  </w:style>
  <w:style w:type="paragraph" w:styleId="Nadpis3">
    <w:name w:val="heading 3"/>
    <w:basedOn w:val="Normlny"/>
    <w:next w:val="Normlny"/>
    <w:qFormat/>
    <w:rsid w:val="00542D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542D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542D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A36FF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A02E7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rsid w:val="00A02E71"/>
    <w:pPr>
      <w:tabs>
        <w:tab w:val="center" w:pos="4536"/>
        <w:tab w:val="right" w:pos="9072"/>
      </w:tabs>
    </w:pPr>
    <w:rPr>
      <w:sz w:val="22"/>
      <w:szCs w:val="20"/>
    </w:rPr>
  </w:style>
  <w:style w:type="paragraph" w:styleId="Zkladntext2">
    <w:name w:val="Body Text 2"/>
    <w:basedOn w:val="Normlny"/>
    <w:link w:val="Zkladntext2Char"/>
    <w:rsid w:val="00697435"/>
    <w:rPr>
      <w:bCs/>
      <w:i/>
      <w:iCs/>
      <w:lang w:eastAsia="en-US"/>
    </w:rPr>
  </w:style>
  <w:style w:type="paragraph" w:styleId="Zarkazkladnhotextu">
    <w:name w:val="Body Text Indent"/>
    <w:basedOn w:val="Normlny"/>
    <w:link w:val="ZarkazkladnhotextuChar"/>
    <w:rsid w:val="00E21711"/>
    <w:pPr>
      <w:spacing w:after="120"/>
      <w:ind w:left="283"/>
    </w:pPr>
  </w:style>
  <w:style w:type="paragraph" w:styleId="Pta">
    <w:name w:val="footer"/>
    <w:basedOn w:val="Normlny"/>
    <w:rsid w:val="00E21711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pkladyed">
    <w:name w:val="příklady šedě"/>
    <w:basedOn w:val="Normlny"/>
    <w:autoRedefine/>
    <w:rsid w:val="00E21711"/>
    <w:pPr>
      <w:jc w:val="center"/>
    </w:pPr>
    <w:rPr>
      <w:color w:val="000000"/>
      <w:sz w:val="20"/>
      <w:szCs w:val="20"/>
    </w:rPr>
  </w:style>
  <w:style w:type="paragraph" w:styleId="Zkladntext3">
    <w:name w:val="Body Text 3"/>
    <w:basedOn w:val="Normlny"/>
    <w:rsid w:val="00E21711"/>
    <w:rPr>
      <w:b/>
      <w:szCs w:val="20"/>
    </w:rPr>
  </w:style>
  <w:style w:type="paragraph" w:styleId="Zkladntext">
    <w:name w:val="Body Text"/>
    <w:basedOn w:val="Normlny"/>
    <w:rsid w:val="00D05F99"/>
    <w:pPr>
      <w:spacing w:after="120"/>
    </w:pPr>
  </w:style>
  <w:style w:type="paragraph" w:customStyle="1" w:styleId="Odstavec1">
    <w:name w:val="Odstavec1"/>
    <w:basedOn w:val="Normlny"/>
    <w:rsid w:val="00A36FFA"/>
    <w:pPr>
      <w:spacing w:before="80"/>
      <w:jc w:val="both"/>
    </w:pPr>
    <w:rPr>
      <w:szCs w:val="20"/>
      <w:lang w:val="cs-CZ" w:eastAsia="cs-CZ"/>
    </w:rPr>
  </w:style>
  <w:style w:type="paragraph" w:customStyle="1" w:styleId="Example">
    <w:name w:val="Example"/>
    <w:basedOn w:val="Normlny"/>
    <w:rsid w:val="00AE1795"/>
    <w:pPr>
      <w:tabs>
        <w:tab w:val="left" w:pos="426"/>
      </w:tabs>
    </w:pPr>
    <w:rPr>
      <w:rFonts w:ascii="Arial" w:hAnsi="Arial"/>
      <w:spacing w:val="-3"/>
      <w:sz w:val="20"/>
      <w:lang w:val="en-GB" w:eastAsia="en-US"/>
    </w:rPr>
  </w:style>
  <w:style w:type="paragraph" w:styleId="truktradokumentu">
    <w:name w:val="Document Map"/>
    <w:basedOn w:val="Normlny"/>
    <w:semiHidden/>
    <w:rsid w:val="00947499"/>
    <w:pPr>
      <w:shd w:val="clear" w:color="auto" w:fill="000080"/>
    </w:pPr>
    <w:rPr>
      <w:rFonts w:ascii="Tahoma" w:hAnsi="Tahoma" w:cs="Tahoma"/>
    </w:rPr>
  </w:style>
  <w:style w:type="paragraph" w:styleId="Zarkazkladnhotextu2">
    <w:name w:val="Body Text Indent 2"/>
    <w:basedOn w:val="Normlny"/>
    <w:rsid w:val="00A24B91"/>
    <w:pPr>
      <w:spacing w:after="120" w:line="480" w:lineRule="auto"/>
      <w:ind w:left="283"/>
    </w:pPr>
  </w:style>
  <w:style w:type="paragraph" w:customStyle="1" w:styleId="Import42">
    <w:name w:val="Import 42"/>
    <w:rsid w:val="00A24B91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character" w:styleId="Hypertextovprepojenie">
    <w:name w:val="Hyperlink"/>
    <w:rsid w:val="00A24B91"/>
    <w:rPr>
      <w:color w:val="0000FF"/>
      <w:u w:val="single"/>
    </w:rPr>
  </w:style>
  <w:style w:type="character" w:styleId="slostrany">
    <w:name w:val="page number"/>
    <w:basedOn w:val="Predvolenpsmoodseku"/>
    <w:rsid w:val="002E16AB"/>
  </w:style>
  <w:style w:type="paragraph" w:customStyle="1" w:styleId="Vysvtlivka">
    <w:name w:val="Vysvětlivka"/>
    <w:basedOn w:val="Normlny"/>
    <w:rsid w:val="00410AF9"/>
    <w:pPr>
      <w:widowControl w:val="0"/>
      <w:spacing w:line="200" w:lineRule="atLeast"/>
      <w:jc w:val="both"/>
    </w:pPr>
    <w:rPr>
      <w:sz w:val="20"/>
      <w:szCs w:val="20"/>
    </w:rPr>
  </w:style>
  <w:style w:type="paragraph" w:styleId="Zoznam">
    <w:name w:val="List"/>
    <w:basedOn w:val="Normlny"/>
    <w:rsid w:val="00542D8F"/>
    <w:pPr>
      <w:ind w:left="283" w:hanging="283"/>
    </w:pPr>
  </w:style>
  <w:style w:type="paragraph" w:styleId="Zoznam2">
    <w:name w:val="List 2"/>
    <w:basedOn w:val="Normlny"/>
    <w:rsid w:val="00542D8F"/>
    <w:pPr>
      <w:ind w:left="566" w:hanging="283"/>
    </w:pPr>
  </w:style>
  <w:style w:type="paragraph" w:styleId="Zoznam3">
    <w:name w:val="List 3"/>
    <w:basedOn w:val="Normlny"/>
    <w:rsid w:val="00542D8F"/>
    <w:pPr>
      <w:ind w:left="849" w:hanging="283"/>
    </w:pPr>
  </w:style>
  <w:style w:type="paragraph" w:styleId="Zoznam4">
    <w:name w:val="List 4"/>
    <w:basedOn w:val="Normlny"/>
    <w:rsid w:val="00542D8F"/>
    <w:pPr>
      <w:ind w:left="1132" w:hanging="283"/>
    </w:pPr>
  </w:style>
  <w:style w:type="paragraph" w:styleId="Zoznam5">
    <w:name w:val="List 5"/>
    <w:basedOn w:val="Normlny"/>
    <w:rsid w:val="00542D8F"/>
    <w:pPr>
      <w:ind w:left="1415" w:hanging="283"/>
    </w:pPr>
  </w:style>
  <w:style w:type="paragraph" w:styleId="Zoznamsodrkami2">
    <w:name w:val="List Bullet 2"/>
    <w:basedOn w:val="Normlny"/>
    <w:rsid w:val="00542D8F"/>
    <w:pPr>
      <w:numPr>
        <w:numId w:val="1"/>
      </w:numPr>
    </w:pPr>
  </w:style>
  <w:style w:type="paragraph" w:styleId="Zoznamsodrkami3">
    <w:name w:val="List Bullet 3"/>
    <w:basedOn w:val="Normlny"/>
    <w:rsid w:val="00542D8F"/>
    <w:pPr>
      <w:numPr>
        <w:numId w:val="2"/>
      </w:numPr>
    </w:pPr>
  </w:style>
  <w:style w:type="paragraph" w:styleId="Zoznamsodrkami4">
    <w:name w:val="List Bullet 4"/>
    <w:basedOn w:val="Normlny"/>
    <w:rsid w:val="00542D8F"/>
    <w:pPr>
      <w:numPr>
        <w:numId w:val="3"/>
      </w:numPr>
    </w:pPr>
  </w:style>
  <w:style w:type="paragraph" w:styleId="Zoznamsodrkami5">
    <w:name w:val="List Bullet 5"/>
    <w:basedOn w:val="Normlny"/>
    <w:rsid w:val="00542D8F"/>
    <w:pPr>
      <w:numPr>
        <w:numId w:val="4"/>
      </w:numPr>
    </w:pPr>
  </w:style>
  <w:style w:type="paragraph" w:styleId="Pokraovaniezoznamu3">
    <w:name w:val="List Continue 3"/>
    <w:basedOn w:val="Normlny"/>
    <w:rsid w:val="00542D8F"/>
    <w:pPr>
      <w:spacing w:after="120"/>
      <w:ind w:left="849"/>
    </w:pPr>
  </w:style>
  <w:style w:type="paragraph" w:styleId="Prvzarkazkladnhotextu">
    <w:name w:val="Body Text First Indent"/>
    <w:basedOn w:val="Zkladntext"/>
    <w:rsid w:val="00542D8F"/>
    <w:pPr>
      <w:ind w:firstLine="210"/>
    </w:pPr>
  </w:style>
  <w:style w:type="paragraph" w:styleId="Prvzarkazkladnhotextu2">
    <w:name w:val="Body Text First Indent 2"/>
    <w:basedOn w:val="Zarkazkladnhotextu"/>
    <w:rsid w:val="00542D8F"/>
    <w:pPr>
      <w:ind w:firstLine="210"/>
    </w:pPr>
  </w:style>
  <w:style w:type="table" w:styleId="Mriekatabuky">
    <w:name w:val="Table Grid"/>
    <w:basedOn w:val="Normlnatabuka"/>
    <w:rsid w:val="0018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rsid w:val="007D2D21"/>
    <w:rPr>
      <w:sz w:val="20"/>
    </w:rPr>
  </w:style>
  <w:style w:type="paragraph" w:customStyle="1" w:styleId="Normln1">
    <w:name w:val="Normální1"/>
    <w:basedOn w:val="Normlny"/>
    <w:rsid w:val="00E5602A"/>
    <w:rPr>
      <w:szCs w:val="20"/>
    </w:rPr>
  </w:style>
  <w:style w:type="paragraph" w:styleId="Oznaitext">
    <w:name w:val="Block Text"/>
    <w:basedOn w:val="Normlny"/>
    <w:rsid w:val="0044679B"/>
    <w:pPr>
      <w:tabs>
        <w:tab w:val="num" w:pos="567"/>
      </w:tabs>
      <w:spacing w:line="300" w:lineRule="atLeast"/>
      <w:ind w:left="567" w:right="22" w:hanging="567"/>
      <w:jc w:val="both"/>
    </w:pPr>
  </w:style>
  <w:style w:type="paragraph" w:styleId="Zarkazkladnhotextu3">
    <w:name w:val="Body Text Indent 3"/>
    <w:basedOn w:val="Normlny"/>
    <w:link w:val="Zarkazkladnhotextu3Char"/>
    <w:rsid w:val="00CD47FD"/>
    <w:pPr>
      <w:spacing w:after="120"/>
      <w:ind w:left="283"/>
    </w:pPr>
    <w:rPr>
      <w:sz w:val="16"/>
      <w:szCs w:val="16"/>
    </w:rPr>
  </w:style>
  <w:style w:type="paragraph" w:customStyle="1" w:styleId="Import5">
    <w:name w:val="Import 5"/>
    <w:rsid w:val="00262DB5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12">
    <w:name w:val="Import 12"/>
    <w:semiHidden/>
    <w:rsid w:val="00262DB5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36">
    <w:name w:val="Import 36"/>
    <w:semiHidden/>
    <w:rsid w:val="00262DB5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24">
    <w:name w:val="Import 24"/>
    <w:semiHidden/>
    <w:rsid w:val="00721C99"/>
    <w:pPr>
      <w:tabs>
        <w:tab w:val="left" w:pos="4797"/>
      </w:tabs>
    </w:pPr>
    <w:rPr>
      <w:rFonts w:ascii="Avinion" w:hAnsi="Avinion"/>
      <w:sz w:val="24"/>
      <w:lang w:val="en-US" w:eastAsia="cs-CZ"/>
    </w:rPr>
  </w:style>
  <w:style w:type="character" w:customStyle="1" w:styleId="HlavikaChar">
    <w:name w:val="Hlavička Char"/>
    <w:link w:val="Hlavika"/>
    <w:rsid w:val="007F7ABD"/>
    <w:rPr>
      <w:sz w:val="22"/>
    </w:rPr>
  </w:style>
  <w:style w:type="character" w:customStyle="1" w:styleId="ra">
    <w:name w:val="ra"/>
    <w:basedOn w:val="Predvolenpsmoodseku"/>
    <w:rsid w:val="007F7ABD"/>
  </w:style>
  <w:style w:type="character" w:customStyle="1" w:styleId="ZarkazkladnhotextuChar">
    <w:name w:val="Zarážka základného textu Char"/>
    <w:link w:val="Zarkazkladnhotextu"/>
    <w:rsid w:val="00FC2106"/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6872DD"/>
    <w:pPr>
      <w:ind w:left="720"/>
      <w:contextualSpacing/>
    </w:pPr>
    <w:rPr>
      <w:rFonts w:cs="Angsana New"/>
      <w:szCs w:val="20"/>
    </w:rPr>
  </w:style>
  <w:style w:type="paragraph" w:customStyle="1" w:styleId="WW-Zkladntext2">
    <w:name w:val="WW-Základný text 2"/>
    <w:basedOn w:val="Normlny"/>
    <w:rsid w:val="00F47010"/>
    <w:pPr>
      <w:suppressAutoHyphens/>
    </w:pPr>
    <w:rPr>
      <w:sz w:val="20"/>
      <w:szCs w:val="20"/>
      <w:lang w:eastAsia="ar-SA"/>
    </w:rPr>
  </w:style>
  <w:style w:type="paragraph" w:customStyle="1" w:styleId="Normln">
    <w:name w:val="Norm‡ln’"/>
    <w:rsid w:val="00571528"/>
    <w:rPr>
      <w:lang w:val="cs-CZ"/>
    </w:rPr>
  </w:style>
  <w:style w:type="character" w:customStyle="1" w:styleId="CharCharChar">
    <w:name w:val="Char Char Char"/>
    <w:aliases w:val=" Char Char Char, Char"/>
    <w:rsid w:val="00D35DBA"/>
    <w:rPr>
      <w:lang w:val="sk-SK" w:eastAsia="sk-SK" w:bidi="ar-SA"/>
    </w:rPr>
  </w:style>
  <w:style w:type="character" w:styleId="Zstupntext">
    <w:name w:val="Placeholder Text"/>
    <w:basedOn w:val="Predvolenpsmoodseku"/>
    <w:uiPriority w:val="99"/>
    <w:semiHidden/>
    <w:rsid w:val="00A51FED"/>
    <w:rPr>
      <w:color w:val="808080"/>
    </w:rPr>
  </w:style>
  <w:style w:type="paragraph" w:customStyle="1" w:styleId="Import5Char">
    <w:name w:val="Import 5 Char"/>
    <w:semiHidden/>
    <w:rsid w:val="00CA072F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6">
    <w:name w:val="Import 6"/>
    <w:rsid w:val="006B0CAB"/>
    <w:pPr>
      <w:tabs>
        <w:tab w:val="left" w:pos="360"/>
        <w:tab w:val="left" w:pos="2520"/>
        <w:tab w:val="left" w:pos="4680"/>
        <w:tab w:val="left" w:pos="6840"/>
      </w:tabs>
      <w:autoSpaceDE w:val="0"/>
      <w:autoSpaceDN w:val="0"/>
    </w:pPr>
    <w:rPr>
      <w:rFonts w:ascii="Avinion" w:hAnsi="Avinion" w:cs="Angsana New"/>
      <w:szCs w:val="24"/>
      <w:lang w:val="en-US" w:eastAsia="cs-CZ"/>
    </w:rPr>
  </w:style>
  <w:style w:type="character" w:styleId="PremennHTML">
    <w:name w:val="HTML Variable"/>
    <w:basedOn w:val="Predvolenpsmoodseku"/>
    <w:uiPriority w:val="99"/>
    <w:semiHidden/>
    <w:unhideWhenUsed/>
    <w:rsid w:val="00A302E0"/>
    <w:rPr>
      <w:i/>
      <w:iCs/>
    </w:rPr>
  </w:style>
  <w:style w:type="paragraph" w:customStyle="1" w:styleId="Default">
    <w:name w:val="Default"/>
    <w:rsid w:val="00902A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rkazkladnhotextu1">
    <w:name w:val="Zarážka základného textu1"/>
    <w:basedOn w:val="Normlny"/>
    <w:rsid w:val="006F1445"/>
    <w:pPr>
      <w:spacing w:after="120" w:line="480" w:lineRule="auto"/>
    </w:pPr>
  </w:style>
  <w:style w:type="paragraph" w:customStyle="1" w:styleId="Styl1CharCharCharCharCharChar">
    <w:name w:val="Styl1 Char Char Char Char Char Char"/>
    <w:basedOn w:val="Normlny"/>
    <w:link w:val="Styl1CharCharCharCharCharCharChar"/>
    <w:rsid w:val="008B4A81"/>
    <w:pPr>
      <w:tabs>
        <w:tab w:val="left" w:pos="189"/>
        <w:tab w:val="left" w:pos="288"/>
        <w:tab w:val="left" w:pos="1197"/>
        <w:tab w:val="left" w:pos="1296"/>
        <w:tab w:val="left" w:pos="1485"/>
        <w:tab w:val="left" w:pos="1584"/>
        <w:tab w:val="left" w:pos="3357"/>
        <w:tab w:val="left" w:pos="3456"/>
        <w:tab w:val="left" w:pos="4797"/>
        <w:tab w:val="left" w:pos="4896"/>
        <w:tab w:val="left" w:pos="5085"/>
        <w:tab w:val="left" w:pos="5184"/>
        <w:tab w:val="left" w:pos="6237"/>
        <w:tab w:val="left" w:pos="6336"/>
        <w:tab w:val="left" w:pos="6525"/>
        <w:tab w:val="left" w:pos="6624"/>
        <w:tab w:val="left" w:pos="7821"/>
        <w:tab w:val="left" w:pos="7920"/>
        <w:tab w:val="left" w:pos="8784"/>
      </w:tabs>
      <w:jc w:val="both"/>
    </w:pPr>
    <w:rPr>
      <w:b/>
      <w:snapToGrid w:val="0"/>
      <w:szCs w:val="20"/>
    </w:rPr>
  </w:style>
  <w:style w:type="character" w:customStyle="1" w:styleId="Styl1CharCharCharCharCharCharChar">
    <w:name w:val="Styl1 Char Char Char Char Char Char Char"/>
    <w:basedOn w:val="Predvolenpsmoodseku"/>
    <w:link w:val="Styl1CharCharCharCharCharChar"/>
    <w:rsid w:val="008B4A81"/>
    <w:rPr>
      <w:b/>
      <w:snapToGrid w:val="0"/>
      <w:sz w:val="24"/>
    </w:rPr>
  </w:style>
  <w:style w:type="paragraph" w:customStyle="1" w:styleId="Styl1CharCharChar">
    <w:name w:val="Styl1 Char Char Char"/>
    <w:basedOn w:val="Normlny"/>
    <w:link w:val="Styl1CharCharCharChar"/>
    <w:rsid w:val="007A2340"/>
    <w:pPr>
      <w:tabs>
        <w:tab w:val="left" w:pos="189"/>
        <w:tab w:val="left" w:pos="288"/>
        <w:tab w:val="left" w:pos="1197"/>
        <w:tab w:val="left" w:pos="1296"/>
        <w:tab w:val="left" w:pos="1485"/>
        <w:tab w:val="left" w:pos="1584"/>
        <w:tab w:val="left" w:pos="3357"/>
        <w:tab w:val="left" w:pos="3456"/>
        <w:tab w:val="left" w:pos="4797"/>
        <w:tab w:val="left" w:pos="4896"/>
        <w:tab w:val="left" w:pos="5085"/>
        <w:tab w:val="left" w:pos="5184"/>
        <w:tab w:val="left" w:pos="6237"/>
        <w:tab w:val="left" w:pos="6336"/>
        <w:tab w:val="left" w:pos="6525"/>
        <w:tab w:val="left" w:pos="6624"/>
        <w:tab w:val="left" w:pos="7821"/>
        <w:tab w:val="left" w:pos="7920"/>
        <w:tab w:val="left" w:pos="8784"/>
      </w:tabs>
      <w:jc w:val="both"/>
    </w:pPr>
    <w:rPr>
      <w:b/>
      <w:snapToGrid w:val="0"/>
      <w:szCs w:val="20"/>
    </w:rPr>
  </w:style>
  <w:style w:type="character" w:customStyle="1" w:styleId="Styl1CharCharCharChar">
    <w:name w:val="Styl1 Char Char Char Char"/>
    <w:basedOn w:val="Predvolenpsmoodseku"/>
    <w:link w:val="Styl1CharCharChar"/>
    <w:rsid w:val="007A2340"/>
    <w:rPr>
      <w:b/>
      <w:snapToGrid w:val="0"/>
      <w:sz w:val="24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4B3507"/>
    <w:rPr>
      <w:sz w:val="16"/>
      <w:szCs w:val="16"/>
    </w:rPr>
  </w:style>
  <w:style w:type="character" w:customStyle="1" w:styleId="Zkladntext2Char">
    <w:name w:val="Základný text 2 Char"/>
    <w:basedOn w:val="Predvolenpsmoodseku"/>
    <w:link w:val="Zkladntext2"/>
    <w:rsid w:val="004B3507"/>
    <w:rPr>
      <w:bCs/>
      <w:i/>
      <w:iCs/>
      <w:sz w:val="24"/>
      <w:szCs w:val="24"/>
      <w:lang w:eastAsia="en-US"/>
    </w:rPr>
  </w:style>
  <w:style w:type="paragraph" w:styleId="Normlnywebov">
    <w:name w:val="Normal (Web)"/>
    <w:basedOn w:val="Normlny"/>
    <w:uiPriority w:val="99"/>
    <w:semiHidden/>
    <w:unhideWhenUsed/>
    <w:rsid w:val="004B3507"/>
    <w:pPr>
      <w:spacing w:before="100" w:beforeAutospacing="1" w:after="100" w:afterAutospacing="1"/>
    </w:pPr>
    <w:rPr>
      <w:rFonts w:eastAsiaTheme="minorHAnsi"/>
    </w:rPr>
  </w:style>
  <w:style w:type="character" w:styleId="Siln">
    <w:name w:val="Strong"/>
    <w:uiPriority w:val="22"/>
    <w:qFormat/>
    <w:rsid w:val="00FA5FBC"/>
    <w:rPr>
      <w:b/>
      <w:bCs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FA5FBC"/>
    <w:rPr>
      <w:rFonts w:ascii="Calibri" w:eastAsia="Calibri" w:hAnsi="Calibr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FA5FBC"/>
    <w:rPr>
      <w:rFonts w:ascii="Calibri" w:eastAsia="Calibri" w:hAnsi="Calibri"/>
      <w:sz w:val="22"/>
      <w:szCs w:val="21"/>
      <w:lang w:eastAsia="en-US"/>
    </w:rPr>
  </w:style>
  <w:style w:type="character" w:customStyle="1" w:styleId="kontakty3">
    <w:name w:val="kontakty3"/>
    <w:rsid w:val="00FA5FBC"/>
  </w:style>
  <w:style w:type="paragraph" w:customStyle="1" w:styleId="Styl1">
    <w:name w:val="Styl1"/>
    <w:basedOn w:val="Normlny"/>
    <w:rsid w:val="0017348E"/>
    <w:pPr>
      <w:widowControl w:val="0"/>
      <w:numPr>
        <w:ilvl w:val="2"/>
        <w:numId w:val="5"/>
      </w:numPr>
      <w:spacing w:line="300" w:lineRule="atLeast"/>
      <w:jc w:val="both"/>
      <w:outlineLvl w:val="3"/>
    </w:pPr>
  </w:style>
  <w:style w:type="table" w:customStyle="1" w:styleId="Mriekatabuky1">
    <w:name w:val="Mriežka tabuľky1"/>
    <w:basedOn w:val="Normlnatabuka"/>
    <w:next w:val="Mriekatabuky"/>
    <w:semiHidden/>
    <w:rsid w:val="002378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IMP">
    <w:name w:val="Normální_IMP"/>
    <w:basedOn w:val="Normlny"/>
    <w:rsid w:val="00B5701C"/>
    <w:pPr>
      <w:suppressAutoHyphens/>
      <w:overflowPunct w:val="0"/>
      <w:autoSpaceDE w:val="0"/>
      <w:autoSpaceDN w:val="0"/>
      <w:adjustRightInd w:val="0"/>
      <w:spacing w:line="228" w:lineRule="auto"/>
    </w:pPr>
    <w:rPr>
      <w:sz w:val="20"/>
      <w:szCs w:val="20"/>
      <w:lang w:val="cs-CZ"/>
    </w:rPr>
  </w:style>
  <w:style w:type="character" w:customStyle="1" w:styleId="Zkladntext0">
    <w:name w:val="Základný text_"/>
    <w:basedOn w:val="Predvolenpsmoodseku"/>
    <w:link w:val="Zkladntext1"/>
    <w:rsid w:val="001B01A6"/>
    <w:rPr>
      <w:rFonts w:ascii="Arial" w:eastAsia="Arial" w:hAnsi="Arial" w:cs="Arial"/>
      <w:spacing w:val="-2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1B01A6"/>
    <w:pPr>
      <w:widowControl w:val="0"/>
      <w:shd w:val="clear" w:color="auto" w:fill="FFFFFF"/>
      <w:spacing w:before="180" w:after="300" w:line="0" w:lineRule="atLeast"/>
      <w:ind w:hanging="260"/>
      <w:jc w:val="center"/>
    </w:pPr>
    <w:rPr>
      <w:rFonts w:ascii="Arial" w:eastAsia="Arial" w:hAnsi="Arial" w:cs="Arial"/>
      <w:spacing w:val="-2"/>
      <w:sz w:val="20"/>
      <w:szCs w:val="20"/>
    </w:rPr>
  </w:style>
  <w:style w:type="character" w:styleId="Odkaznakomentr">
    <w:name w:val="annotation reference"/>
    <w:uiPriority w:val="99"/>
    <w:rsid w:val="002E2E7A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rsid w:val="002E2E7A"/>
    <w:rPr>
      <w:szCs w:val="24"/>
    </w:rPr>
  </w:style>
  <w:style w:type="paragraph" w:customStyle="1" w:styleId="Styl1CharCharCharCharChar">
    <w:name w:val="Styl1 Char Char Char Char Char"/>
    <w:basedOn w:val="Normlny"/>
    <w:qFormat/>
    <w:rsid w:val="007B2EBA"/>
    <w:pPr>
      <w:tabs>
        <w:tab w:val="left" w:pos="189"/>
        <w:tab w:val="left" w:pos="288"/>
        <w:tab w:val="left" w:pos="1197"/>
        <w:tab w:val="left" w:pos="1296"/>
        <w:tab w:val="left" w:pos="1485"/>
        <w:tab w:val="left" w:pos="1584"/>
        <w:tab w:val="left" w:pos="3357"/>
        <w:tab w:val="left" w:pos="3456"/>
        <w:tab w:val="left" w:pos="4797"/>
        <w:tab w:val="left" w:pos="4896"/>
        <w:tab w:val="left" w:pos="5085"/>
        <w:tab w:val="left" w:pos="5184"/>
        <w:tab w:val="left" w:pos="6237"/>
        <w:tab w:val="left" w:pos="6336"/>
        <w:tab w:val="left" w:pos="6525"/>
        <w:tab w:val="left" w:pos="6624"/>
        <w:tab w:val="left" w:pos="7821"/>
        <w:tab w:val="left" w:pos="7920"/>
        <w:tab w:val="left" w:pos="8784"/>
      </w:tabs>
      <w:jc w:val="both"/>
    </w:pPr>
    <w:rPr>
      <w:b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B9AFCA80FE04D2DA0D38DF67C387D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9F39E0-0BFF-4CA8-9684-89984986A07C}"/>
      </w:docPartPr>
      <w:docPartBody>
        <w:p w:rsidR="003B6D7F" w:rsidRDefault="003B6D7F" w:rsidP="003B6D7F">
          <w:pPr>
            <w:pStyle w:val="9B9AFCA80FE04D2DA0D38DF67C387D2B"/>
          </w:pPr>
          <w:r w:rsidRPr="009376F7">
            <w:rPr>
              <w:rStyle w:val="Zstupntext"/>
            </w:rPr>
            <w:t>Kliknutím zadáte text.</w:t>
          </w:r>
        </w:p>
      </w:docPartBody>
    </w:docPart>
    <w:docPart>
      <w:docPartPr>
        <w:name w:val="461C616227D14E3BB27A3BCBE41F51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CEC28E-604D-453D-A5F3-3F02C59E9126}"/>
      </w:docPartPr>
      <w:docPartBody>
        <w:p w:rsidR="005B3B45" w:rsidRDefault="00B82EB1" w:rsidP="00B82EB1">
          <w:pPr>
            <w:pStyle w:val="461C616227D14E3BB27A3BCBE41F513A"/>
          </w:pPr>
          <w:r>
            <w:rPr>
              <w:rStyle w:val="Zstupntext"/>
            </w:rPr>
            <w:t>Kliknutím zadáte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altName w:val="Times New Roman"/>
    <w:panose1 w:val="00000000000000000000"/>
    <w:charset w:val="02"/>
    <w:family w:val="swiss"/>
    <w:notTrueType/>
    <w:pitch w:val="variable"/>
  </w:font>
  <w:font w:name="Angsana New"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D7F"/>
    <w:rsid w:val="0004427D"/>
    <w:rsid w:val="00076047"/>
    <w:rsid w:val="000874E6"/>
    <w:rsid w:val="0016219A"/>
    <w:rsid w:val="001D6303"/>
    <w:rsid w:val="002C059A"/>
    <w:rsid w:val="00322F4E"/>
    <w:rsid w:val="0034689E"/>
    <w:rsid w:val="00377943"/>
    <w:rsid w:val="003B6D7F"/>
    <w:rsid w:val="003F1EBE"/>
    <w:rsid w:val="004045C3"/>
    <w:rsid w:val="004C3E76"/>
    <w:rsid w:val="005B3B45"/>
    <w:rsid w:val="005E2E95"/>
    <w:rsid w:val="00625EDF"/>
    <w:rsid w:val="006F16E1"/>
    <w:rsid w:val="006F7761"/>
    <w:rsid w:val="008C069B"/>
    <w:rsid w:val="009C7F07"/>
    <w:rsid w:val="00A00921"/>
    <w:rsid w:val="00A8707A"/>
    <w:rsid w:val="00B42963"/>
    <w:rsid w:val="00B82EB1"/>
    <w:rsid w:val="00BF23EF"/>
    <w:rsid w:val="00D13BCA"/>
    <w:rsid w:val="00D41C1C"/>
    <w:rsid w:val="00D501BD"/>
    <w:rsid w:val="00D5093B"/>
    <w:rsid w:val="00D51D6E"/>
    <w:rsid w:val="00E52308"/>
    <w:rsid w:val="00E6792F"/>
    <w:rsid w:val="00ED08CD"/>
    <w:rsid w:val="00EE6C3B"/>
    <w:rsid w:val="00EF7251"/>
    <w:rsid w:val="00FB6551"/>
    <w:rsid w:val="00FC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82EB1"/>
  </w:style>
  <w:style w:type="paragraph" w:customStyle="1" w:styleId="6BBE6C2CC3C44257A85A9D1DD64566A0">
    <w:name w:val="6BBE6C2CC3C44257A85A9D1DD64566A0"/>
    <w:rsid w:val="003B6D7F"/>
  </w:style>
  <w:style w:type="paragraph" w:customStyle="1" w:styleId="9B9AFCA80FE04D2DA0D38DF67C387D2B">
    <w:name w:val="9B9AFCA80FE04D2DA0D38DF67C387D2B"/>
    <w:rsid w:val="003B6D7F"/>
  </w:style>
  <w:style w:type="paragraph" w:customStyle="1" w:styleId="461C616227D14E3BB27A3BCBE41F513A">
    <w:name w:val="461C616227D14E3BB27A3BCBE41F513A"/>
    <w:rsid w:val="00B82EB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1876E-3C05-4C71-B5BE-90B3677C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5134</Words>
  <Characters>29269</Characters>
  <Application>Microsoft Office Word</Application>
  <DocSecurity>0</DocSecurity>
  <Lines>243</Lines>
  <Paragraphs>68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SLOVENSKÁ INŠPEKCIA ŽIVOTNÉHO PROSTREDIA</vt:lpstr>
      <vt:lpstr>SLOVENSKÁ INŠPEKCIA ŽIVOTNÉHO PROSTREDIA</vt:lpstr>
    </vt:vector>
  </TitlesOfParts>
  <Company/>
  <LinksUpToDate>false</LinksUpToDate>
  <CharactersWithSpaces>34335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INŠPEKCIA ŽIVOTNÉHO PROSTREDIA</dc:title>
  <dc:creator>U2</dc:creator>
  <cp:lastModifiedBy>Miklos Ivan</cp:lastModifiedBy>
  <cp:revision>30</cp:revision>
  <cp:lastPrinted>2019-06-06T12:13:00Z</cp:lastPrinted>
  <dcterms:created xsi:type="dcterms:W3CDTF">2022-06-06T11:02:00Z</dcterms:created>
  <dcterms:modified xsi:type="dcterms:W3CDTF">2022-06-08T05:56:00Z</dcterms:modified>
</cp:coreProperties>
</file>